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056F1">
      <w:pPr>
        <w:rPr>
          <w:rFonts w:hint="eastAsia"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rPr>
        <w:t>5年部门（单位）预算信息公开模板</w:t>
      </w:r>
    </w:p>
    <w:p w14:paraId="1D64B71B">
      <w:pPr>
        <w:rPr>
          <w:rFonts w:hint="eastAsia"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14:paraId="3512EBE0">
      <w:pPr>
        <w:rPr>
          <w:rFonts w:hint="eastAsia" w:ascii="仿宋" w:hAnsi="仿宋" w:eastAsia="仿宋"/>
          <w:sz w:val="32"/>
          <w:szCs w:val="32"/>
        </w:rPr>
      </w:pPr>
    </w:p>
    <w:p w14:paraId="53B5B64D">
      <w:pPr>
        <w:rPr>
          <w:rFonts w:hint="eastAsia" w:ascii="仿宋" w:hAnsi="仿宋" w:eastAsia="仿宋"/>
          <w:sz w:val="32"/>
          <w:szCs w:val="32"/>
        </w:rPr>
      </w:pPr>
    </w:p>
    <w:p w14:paraId="7277DCC6">
      <w:pPr>
        <w:rPr>
          <w:rFonts w:hint="eastAsia" w:ascii="仿宋" w:hAnsi="仿宋" w:eastAsia="仿宋"/>
          <w:sz w:val="32"/>
          <w:szCs w:val="32"/>
        </w:rPr>
      </w:pPr>
    </w:p>
    <w:p w14:paraId="000977F7">
      <w:pPr>
        <w:jc w:val="center"/>
        <w:rPr>
          <w:rFonts w:hint="eastAsia" w:ascii="黑体" w:hAnsi="黑体" w:eastAsia="黑体" w:cs="黑体"/>
          <w:sz w:val="40"/>
          <w:szCs w:val="40"/>
        </w:rPr>
      </w:pPr>
      <w:r>
        <w:rPr>
          <w:rFonts w:hint="eastAsia" w:ascii="黑体" w:hAnsi="黑体" w:eastAsia="黑体" w:cs="黑体"/>
          <w:sz w:val="40"/>
          <w:szCs w:val="40"/>
        </w:rPr>
        <w:t>森布日第四幼儿园2025年度部门（单位）预算</w:t>
      </w:r>
    </w:p>
    <w:p w14:paraId="123F6992">
      <w:pPr>
        <w:rPr>
          <w:rFonts w:hint="eastAsia" w:ascii="仿宋" w:hAnsi="仿宋" w:eastAsia="仿宋"/>
          <w:sz w:val="32"/>
          <w:szCs w:val="32"/>
        </w:rPr>
      </w:pPr>
    </w:p>
    <w:p w14:paraId="78B9D6A8">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14:paraId="319EA626">
      <w:pPr>
        <w:rPr>
          <w:rFonts w:hint="eastAsia" w:ascii="仿宋" w:hAnsi="仿宋" w:eastAsia="仿宋"/>
          <w:sz w:val="32"/>
          <w:szCs w:val="32"/>
        </w:rPr>
      </w:pPr>
    </w:p>
    <w:p w14:paraId="2B8569BC">
      <w:pPr>
        <w:pStyle w:val="4"/>
        <w:widowControl/>
        <w:rPr>
          <w:rFonts w:hint="eastAsia" w:ascii="微软雅黑" w:hAnsi="微软雅黑" w:eastAsia="微软雅黑" w:cs="微软雅黑"/>
          <w:color w:val="000000"/>
          <w:sz w:val="27"/>
          <w:szCs w:val="27"/>
        </w:rPr>
      </w:pPr>
    </w:p>
    <w:p w14:paraId="51BC9EA7">
      <w:pPr>
        <w:pStyle w:val="4"/>
        <w:widowControl/>
        <w:rPr>
          <w:rFonts w:hint="eastAsia" w:ascii="微软雅黑" w:hAnsi="微软雅黑" w:eastAsia="微软雅黑" w:cs="微软雅黑"/>
          <w:color w:val="000000"/>
          <w:sz w:val="27"/>
          <w:szCs w:val="27"/>
        </w:rPr>
      </w:pPr>
    </w:p>
    <w:p w14:paraId="0F9E72C6">
      <w:pPr>
        <w:pStyle w:val="4"/>
        <w:widowControl/>
        <w:rPr>
          <w:rFonts w:hint="eastAsia" w:ascii="微软雅黑" w:hAnsi="微软雅黑" w:eastAsia="微软雅黑" w:cs="微软雅黑"/>
          <w:color w:val="000000"/>
          <w:sz w:val="27"/>
          <w:szCs w:val="27"/>
        </w:rPr>
      </w:pPr>
    </w:p>
    <w:p w14:paraId="2E6875C4">
      <w:pPr>
        <w:pStyle w:val="4"/>
        <w:widowControl/>
        <w:rPr>
          <w:rFonts w:hint="eastAsia" w:ascii="微软雅黑" w:hAnsi="微软雅黑" w:eastAsia="微软雅黑" w:cs="微软雅黑"/>
          <w:color w:val="000000"/>
          <w:sz w:val="27"/>
          <w:szCs w:val="27"/>
        </w:rPr>
      </w:pPr>
    </w:p>
    <w:p w14:paraId="505574A6">
      <w:pPr>
        <w:pStyle w:val="4"/>
        <w:widowControl/>
        <w:rPr>
          <w:rFonts w:hint="eastAsia" w:ascii="微软雅黑" w:hAnsi="微软雅黑" w:eastAsia="微软雅黑" w:cs="微软雅黑"/>
          <w:color w:val="000000"/>
          <w:sz w:val="27"/>
          <w:szCs w:val="27"/>
        </w:rPr>
      </w:pPr>
    </w:p>
    <w:p w14:paraId="0FEFDDC2">
      <w:pPr>
        <w:pStyle w:val="4"/>
        <w:widowControl/>
        <w:rPr>
          <w:rFonts w:hint="eastAsia" w:ascii="微软雅黑" w:hAnsi="微软雅黑" w:eastAsia="微软雅黑" w:cs="微软雅黑"/>
          <w:color w:val="000000"/>
          <w:sz w:val="27"/>
          <w:szCs w:val="27"/>
        </w:rPr>
      </w:pPr>
    </w:p>
    <w:p w14:paraId="5CBBD80B">
      <w:pPr>
        <w:pStyle w:val="4"/>
        <w:widowControl/>
        <w:jc w:val="center"/>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sz w:val="27"/>
          <w:szCs w:val="27"/>
        </w:rPr>
        <w:t>2025年1月17日</w:t>
      </w:r>
    </w:p>
    <w:p w14:paraId="63A450D2">
      <w:pPr>
        <w:pStyle w:val="4"/>
        <w:widowControl/>
        <w:rPr>
          <w:rFonts w:hint="eastAsia" w:ascii="微软雅黑" w:hAnsi="微软雅黑" w:eastAsia="微软雅黑" w:cs="微软雅黑"/>
          <w:color w:val="000000"/>
          <w:sz w:val="27"/>
          <w:szCs w:val="27"/>
        </w:rPr>
      </w:pPr>
    </w:p>
    <w:p w14:paraId="0D856004">
      <w:pPr>
        <w:pStyle w:val="4"/>
        <w:widowControl/>
        <w:spacing w:line="46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目 录</w:t>
      </w:r>
    </w:p>
    <w:p w14:paraId="6FEF07ED">
      <w:pPr>
        <w:pStyle w:val="4"/>
        <w:widowControl/>
        <w:spacing w:line="4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第一部分 森布日第四幼儿园学校概况</w:t>
      </w:r>
    </w:p>
    <w:p w14:paraId="14B8EA8C">
      <w:pPr>
        <w:pStyle w:val="4"/>
        <w:widowControl/>
        <w:spacing w:line="4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一、部门职责</w:t>
      </w:r>
    </w:p>
    <w:p w14:paraId="16373842">
      <w:pPr>
        <w:pStyle w:val="4"/>
        <w:widowControl/>
        <w:spacing w:line="4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二、机构设置情况</w:t>
      </w:r>
    </w:p>
    <w:p w14:paraId="2DF80E42">
      <w:pPr>
        <w:pStyle w:val="4"/>
        <w:widowControl/>
        <w:spacing w:line="4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第二部分 森布日第四幼儿园2025年度部门预算明细表</w:t>
      </w:r>
    </w:p>
    <w:p w14:paraId="6CBF37AA">
      <w:pPr>
        <w:pStyle w:val="4"/>
        <w:widowControl/>
        <w:spacing w:line="4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第三部分 森布日第四幼儿园2025年部门预算情况分析</w:t>
      </w:r>
    </w:p>
    <w:p w14:paraId="37685B27">
      <w:pPr>
        <w:rPr>
          <w:rFonts w:hint="eastAsia"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val="en-US" w:eastAsia="zh-CN"/>
        </w:rPr>
        <w:t>森布日</w:t>
      </w:r>
      <w:r>
        <w:rPr>
          <w:rFonts w:hint="eastAsia" w:ascii="黑体" w:hAnsi="黑体" w:eastAsia="黑体" w:cs="黑体"/>
          <w:color w:val="000000"/>
          <w:sz w:val="32"/>
          <w:szCs w:val="32"/>
        </w:rPr>
        <w:t>第四幼儿园</w:t>
      </w:r>
      <w:r>
        <w:rPr>
          <w:rFonts w:hint="eastAsia" w:ascii="黑体" w:hAnsi="黑体" w:eastAsia="黑体"/>
          <w:sz w:val="32"/>
          <w:szCs w:val="32"/>
        </w:rPr>
        <w:t>收支总体情况</w:t>
      </w:r>
    </w:p>
    <w:p w14:paraId="6129119F">
      <w:pPr>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森布日</w:t>
      </w:r>
      <w:r>
        <w:rPr>
          <w:rFonts w:hint="eastAsia" w:ascii="黑体" w:hAnsi="黑体" w:eastAsia="黑体" w:cs="黑体"/>
          <w:color w:val="000000"/>
          <w:sz w:val="32"/>
          <w:szCs w:val="32"/>
        </w:rPr>
        <w:t>第四幼儿园</w:t>
      </w:r>
      <w:r>
        <w:rPr>
          <w:rFonts w:hint="eastAsia" w:ascii="黑体" w:hAnsi="黑体" w:eastAsia="黑体"/>
          <w:sz w:val="32"/>
          <w:szCs w:val="32"/>
        </w:rPr>
        <w:t>收入总体情况</w:t>
      </w:r>
    </w:p>
    <w:p w14:paraId="44084E59">
      <w:pPr>
        <w:rPr>
          <w:rFonts w:hint="eastAsia"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森布日</w:t>
      </w:r>
      <w:r>
        <w:rPr>
          <w:rFonts w:hint="eastAsia" w:ascii="黑体" w:hAnsi="黑体" w:eastAsia="黑体" w:cs="黑体"/>
          <w:color w:val="000000"/>
          <w:sz w:val="32"/>
          <w:szCs w:val="32"/>
        </w:rPr>
        <w:t>第四幼儿园</w:t>
      </w:r>
      <w:r>
        <w:rPr>
          <w:rFonts w:hint="eastAsia" w:ascii="黑体" w:hAnsi="黑体" w:eastAsia="黑体"/>
          <w:sz w:val="32"/>
          <w:szCs w:val="32"/>
        </w:rPr>
        <w:t>支出总体情况</w:t>
      </w:r>
    </w:p>
    <w:p w14:paraId="7F72D356">
      <w:pPr>
        <w:rPr>
          <w:rFonts w:hint="eastAsia" w:ascii="黑体" w:hAnsi="黑体" w:eastAsia="黑体"/>
          <w:sz w:val="32"/>
          <w:szCs w:val="32"/>
        </w:rPr>
      </w:pPr>
      <w:r>
        <w:rPr>
          <w:rFonts w:hint="eastAsia" w:ascii="黑体" w:hAnsi="黑体" w:eastAsia="黑体"/>
          <w:sz w:val="32"/>
          <w:szCs w:val="32"/>
        </w:rPr>
        <w:t>四、财政拨款收支总体情况</w:t>
      </w:r>
    </w:p>
    <w:p w14:paraId="20CCB7F1">
      <w:pPr>
        <w:rPr>
          <w:rFonts w:hint="eastAsia" w:ascii="黑体" w:hAnsi="黑体" w:eastAsia="黑体"/>
          <w:sz w:val="32"/>
          <w:szCs w:val="32"/>
        </w:rPr>
      </w:pPr>
      <w:r>
        <w:rPr>
          <w:rFonts w:hint="eastAsia" w:ascii="黑体" w:hAnsi="黑体" w:eastAsia="黑体"/>
          <w:sz w:val="32"/>
          <w:szCs w:val="32"/>
        </w:rPr>
        <w:t>五、一般公共预算支出总体情况（按功能分类科目）</w:t>
      </w:r>
    </w:p>
    <w:p w14:paraId="429968A8">
      <w:pPr>
        <w:rPr>
          <w:rFonts w:hint="eastAsia" w:ascii="黑体" w:hAnsi="黑体" w:eastAsia="黑体"/>
          <w:sz w:val="32"/>
          <w:szCs w:val="32"/>
        </w:rPr>
      </w:pPr>
      <w:r>
        <w:rPr>
          <w:rFonts w:hint="eastAsia" w:ascii="黑体" w:hAnsi="黑体" w:eastAsia="黑体"/>
          <w:sz w:val="32"/>
          <w:szCs w:val="32"/>
        </w:rPr>
        <w:t>六、一般公共预算基本支出总体情况（按经济分类款级科目）</w:t>
      </w:r>
    </w:p>
    <w:p w14:paraId="10A3B902">
      <w:pPr>
        <w:rPr>
          <w:rFonts w:hint="eastAsia" w:ascii="黑体" w:hAnsi="黑体" w:eastAsia="黑体"/>
          <w:sz w:val="32"/>
          <w:szCs w:val="32"/>
        </w:rPr>
      </w:pPr>
      <w:r>
        <w:rPr>
          <w:rFonts w:hint="eastAsia" w:ascii="黑体" w:hAnsi="黑体" w:eastAsia="黑体"/>
          <w:sz w:val="32"/>
          <w:szCs w:val="32"/>
        </w:rPr>
        <w:t>七、一般公共预算“三公”经费支出总体情况</w:t>
      </w:r>
    </w:p>
    <w:p w14:paraId="7792D3E2">
      <w:pPr>
        <w:rPr>
          <w:rFonts w:hint="eastAsia" w:ascii="黑体" w:hAnsi="黑体" w:eastAsia="黑体"/>
          <w:sz w:val="32"/>
          <w:szCs w:val="32"/>
        </w:rPr>
      </w:pPr>
      <w:r>
        <w:rPr>
          <w:rFonts w:hint="eastAsia" w:ascii="黑体" w:hAnsi="黑体" w:eastAsia="黑体"/>
          <w:sz w:val="32"/>
          <w:szCs w:val="32"/>
        </w:rPr>
        <w:t>八、政府性基金预算支出总体情况</w:t>
      </w:r>
    </w:p>
    <w:p w14:paraId="624399F2">
      <w:pPr>
        <w:rPr>
          <w:rFonts w:hint="eastAsia" w:ascii="黑体" w:hAnsi="黑体" w:eastAsia="黑体"/>
          <w:sz w:val="32"/>
          <w:szCs w:val="32"/>
        </w:rPr>
      </w:pPr>
      <w:r>
        <w:rPr>
          <w:rFonts w:hint="eastAsia" w:ascii="黑体" w:hAnsi="黑体" w:eastAsia="黑体"/>
          <w:sz w:val="32"/>
          <w:szCs w:val="32"/>
        </w:rPr>
        <w:t>九、政府性基金“三公”经费支出总体情况</w:t>
      </w:r>
    </w:p>
    <w:p w14:paraId="278E867E">
      <w:pPr>
        <w:rPr>
          <w:rFonts w:hint="eastAsia" w:ascii="黑体" w:hAnsi="黑体" w:eastAsia="黑体" w:cs="黑体"/>
          <w:color w:val="00000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6FBEB644">
      <w:pPr>
        <w:pStyle w:val="4"/>
        <w:widowControl/>
        <w:spacing w:line="4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第四部分 名词解释</w:t>
      </w:r>
    </w:p>
    <w:p w14:paraId="223FEB37">
      <w:pPr>
        <w:pStyle w:val="4"/>
        <w:widowControl/>
        <w:rPr>
          <w:rFonts w:hint="eastAsia" w:ascii="仿宋" w:hAnsi="仿宋" w:eastAsia="仿宋" w:cs="仿宋"/>
          <w:color w:val="000000"/>
          <w:sz w:val="32"/>
          <w:szCs w:val="32"/>
        </w:rPr>
      </w:pPr>
    </w:p>
    <w:p w14:paraId="16F18E14">
      <w:pPr>
        <w:pStyle w:val="4"/>
        <w:widowControl/>
        <w:rPr>
          <w:rFonts w:hint="eastAsia" w:ascii="仿宋" w:hAnsi="仿宋" w:eastAsia="仿宋" w:cs="仿宋"/>
          <w:color w:val="000000"/>
          <w:sz w:val="32"/>
          <w:szCs w:val="32"/>
        </w:rPr>
      </w:pPr>
    </w:p>
    <w:p w14:paraId="0B09A7FB">
      <w:pPr>
        <w:pStyle w:val="4"/>
        <w:widowControl/>
        <w:spacing w:line="48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第一部分 森布日第四幼儿园学校概况</w:t>
      </w:r>
    </w:p>
    <w:p w14:paraId="31A6E13C">
      <w:pPr>
        <w:pStyle w:val="4"/>
        <w:spacing w:before="225" w:beforeAutospacing="0" w:after="300" w:afterAutospacing="0" w:line="450" w:lineRule="atLeast"/>
        <w:rPr>
          <w:rFonts w:hint="eastAsia" w:ascii="楷体" w:hAnsi="楷体" w:eastAsia="楷体" w:cs="楷体"/>
          <w:color w:val="000000"/>
          <w:sz w:val="32"/>
          <w:szCs w:val="32"/>
        </w:rPr>
      </w:pPr>
      <w:r>
        <w:rPr>
          <w:rFonts w:hint="eastAsia" w:ascii="楷体" w:hAnsi="楷体" w:eastAsia="楷体" w:cs="楷体"/>
          <w:color w:val="000000"/>
          <w:sz w:val="32"/>
          <w:szCs w:val="32"/>
        </w:rPr>
        <w:t>（一）部门基本情况</w:t>
      </w:r>
    </w:p>
    <w:p w14:paraId="6A1B75C3">
      <w:pPr>
        <w:ind w:firstLine="640" w:firstLineChars="200"/>
        <w:jc w:val="left"/>
        <w:rPr>
          <w:rFonts w:hint="eastAsia" w:ascii="方正仿宋简体" w:hAnsi="方正仿宋简体" w:eastAsia="方正仿宋简体" w:cs="方正仿宋简体"/>
          <w:sz w:val="32"/>
          <w:szCs w:val="32"/>
        </w:rPr>
      </w:pPr>
      <w:r>
        <w:rPr>
          <w:rFonts w:hint="eastAsia" w:ascii="楷体" w:hAnsi="楷体" w:eastAsia="楷体" w:cs="楷体"/>
          <w:color w:val="000000"/>
          <w:sz w:val="32"/>
          <w:szCs w:val="32"/>
        </w:rPr>
        <w:t xml:space="preserve"> </w:t>
      </w:r>
      <w:r>
        <w:rPr>
          <w:rFonts w:hint="eastAsia" w:ascii="方正仿宋简体" w:hAnsi="方正仿宋简体" w:eastAsia="方正仿宋简体" w:cs="方正仿宋简体"/>
          <w:sz w:val="32"/>
          <w:szCs w:val="32"/>
        </w:rPr>
        <w:t>我园</w:t>
      </w:r>
      <w:r>
        <w:rPr>
          <w:rFonts w:hint="eastAsia" w:ascii="仿宋" w:hAnsi="仿宋" w:eastAsia="仿宋"/>
          <w:sz w:val="32"/>
          <w:szCs w:val="32"/>
        </w:rPr>
        <w:t>始建于2004年，学校</w:t>
      </w:r>
      <w:r>
        <w:rPr>
          <w:rFonts w:hint="eastAsia" w:ascii="方正仿宋简体" w:hAnsi="方正仿宋简体" w:eastAsia="方正仿宋简体" w:cs="方正仿宋简体"/>
          <w:sz w:val="32"/>
          <w:szCs w:val="32"/>
        </w:rPr>
        <w:t>原址在海拔5000米以上的双湖县，那里冰天雪地、气候寒冷、经济落后。2022年，在党和政府的高度重视和不懈努力下，双湖县在风景秀丽的山南市贡嘎县岗堆镇森布日村成功异地搬迁，2022年8月将双湖县多玛乡幼儿园、巴岭乡幼儿园、尼玛县中仓乡幼儿园、安多县色务乡幼儿园合并在一起并取名“森布日第四幼儿园”。2023年3月正式招生开学。</w:t>
      </w:r>
    </w:p>
    <w:p w14:paraId="3A81B82B">
      <w:pPr>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园占地面积约8250.12平方米，建筑面积约3343.56平方米，绿化面积2181.3平方米。原先规模招生人数270人，目前设有九个教学班小（1、2、3）、中（1、2、3）、大（1、2、3），现在园幼儿312名，教职员工18名（其中乡村幼教 2 人，大专及大专以上学历18人）。</w:t>
      </w:r>
    </w:p>
    <w:p w14:paraId="1D832CE7">
      <w:pPr>
        <w:ind w:firstLine="640" w:firstLineChars="200"/>
        <w:jc w:val="left"/>
        <w:rPr>
          <w:rFonts w:hint="eastAsia" w:ascii="仿宋" w:hAnsi="仿宋" w:eastAsia="仿宋"/>
          <w:sz w:val="32"/>
          <w:szCs w:val="32"/>
        </w:rPr>
      </w:pPr>
      <w:r>
        <w:rPr>
          <w:rFonts w:hint="eastAsia" w:ascii="仿宋" w:hAnsi="仿宋" w:eastAsia="仿宋"/>
          <w:sz w:val="32"/>
          <w:szCs w:val="32"/>
        </w:rPr>
        <w:t>近年来，学校曾先后获得“那曲地区县级示范幼儿园”、“那曲地区示范幼儿园”、“县级教育管理优胜奖”“县级民族团结进步模范集体奖”“县级先进工作单位奖”等集体荣誉。</w:t>
      </w:r>
    </w:p>
    <w:p w14:paraId="4C5E673E">
      <w:pPr>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我园以“用心呵护孩子一生唯一的童年”为办园宗旨；以“以爱滋润童心、以服务赢信任、以成绩报党恩”为办园理念；以“玩中学、学中做”为特色的实践操作管理体系。将以“爱心献孩子  放心给家长  与时代同步”为我园园训，以“严格、团结、立德、创新”为园风，以“立德、感恩、爱生、乐教”为教风，以“感恩、探究、团结、文明”为学风，让孩子学会感恩党和国家，从小树立一颗感恩的心。</w:t>
      </w:r>
    </w:p>
    <w:p w14:paraId="5CABA0BF">
      <w:pPr>
        <w:ind w:firstLine="640" w:firstLineChars="200"/>
        <w:jc w:val="left"/>
        <w:rPr>
          <w:rFonts w:hint="eastAsia" w:ascii="方正仿宋_GB2312" w:hAnsi="方正仿宋_GB2312" w:eastAsia="方正仿宋_GB2312" w:cs="方正仿宋_GB2312"/>
          <w:color w:val="000000"/>
          <w:sz w:val="32"/>
          <w:szCs w:val="32"/>
        </w:rPr>
      </w:pPr>
      <w:r>
        <w:rPr>
          <w:rFonts w:hint="eastAsia" w:ascii="方正仿宋简体" w:hAnsi="方正仿宋简体" w:eastAsia="方正仿宋简体" w:cs="方正仿宋简体"/>
          <w:sz w:val="32"/>
          <w:szCs w:val="32"/>
        </w:rPr>
        <w:t>我园将会以培养幼儿体智德美作为根本任务，以全面提升保教质量为主要任务，以精细化管理为重要抓手。努力实现幼儿园和谐发展、管理精细、质量领先的总体目标。</w:t>
      </w:r>
    </w:p>
    <w:p w14:paraId="3F429674">
      <w:pPr>
        <w:pStyle w:val="4"/>
        <w:widowControl/>
        <w:numPr>
          <w:ilvl w:val="0"/>
          <w:numId w:val="1"/>
        </w:numPr>
        <w:spacing w:before="225" w:beforeAutospacing="0" w:after="300" w:afterAutospacing="0" w:line="450" w:lineRule="atLeast"/>
        <w:rPr>
          <w:rFonts w:hint="eastAsia" w:ascii="仿宋" w:hAnsi="仿宋" w:eastAsia="仿宋" w:cs="仿宋"/>
          <w:color w:val="000000"/>
          <w:sz w:val="32"/>
          <w:szCs w:val="32"/>
        </w:rPr>
      </w:pPr>
      <w:r>
        <w:rPr>
          <w:rFonts w:hint="eastAsia" w:ascii="仿宋" w:hAnsi="仿宋" w:eastAsia="仿宋" w:cs="仿宋"/>
          <w:color w:val="000000"/>
          <w:sz w:val="32"/>
          <w:szCs w:val="32"/>
        </w:rPr>
        <w:t>部门职责</w:t>
      </w:r>
    </w:p>
    <w:p w14:paraId="7892BC86">
      <w:pPr>
        <w:pStyle w:val="4"/>
        <w:spacing w:before="225" w:beforeAutospacing="0" w:after="300" w:afterAutospacing="0" w:line="450" w:lineRule="atLeas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全面贯彻执行党和国家的教育方针，政策，法规，坚持正确的方向，按教育规律办学，不断提高教育质量。我园实行园长责任制，园长是学校的法人代表。园长在市教体局领导下，主持幼儿园工作，对幼儿园的教育教学实行全面领导，对幼儿的德、智、体、美、劳方面和幼儿行为习惯全面负责，幼儿园党支部对园行政工作起保证监督作用，并领导群团组织。学校设有科室：党建中心、行政中心、后勤保障中心、教学中心、财务室。</w:t>
      </w:r>
    </w:p>
    <w:p w14:paraId="30575F76">
      <w:pPr>
        <w:pStyle w:val="4"/>
        <w:spacing w:before="225" w:beforeAutospacing="0" w:after="300" w:afterAutospacing="0" w:line="450" w:lineRule="atLeas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各科室工作职责：</w:t>
      </w:r>
    </w:p>
    <w:p w14:paraId="22F5F23C">
      <w:pPr>
        <w:pStyle w:val="4"/>
        <w:spacing w:before="225" w:beforeAutospacing="0" w:after="300" w:afterAutospacing="0" w:line="450" w:lineRule="atLeast"/>
        <w:ind w:firstLine="525"/>
        <w:rPr>
          <w:rFonts w:hint="eastAsia" w:ascii="仿宋" w:hAnsi="仿宋" w:eastAsia="仿宋" w:cs="仿宋"/>
          <w:color w:val="000000"/>
          <w:sz w:val="32"/>
          <w:szCs w:val="32"/>
        </w:rPr>
      </w:pPr>
      <w:r>
        <w:rPr>
          <w:rFonts w:hint="eastAsia" w:ascii="仿宋" w:hAnsi="仿宋" w:eastAsia="仿宋" w:cs="仿宋"/>
          <w:color w:val="000000"/>
          <w:sz w:val="32"/>
          <w:szCs w:val="32"/>
        </w:rPr>
        <w:t>1.教学中心在主抓教主任领导下，协助园长管理学校教育教学工作的指挥调控，推动学校教育教学改革和教育科学研究等工作，制定学校信息化管理制度、统一信息化相关标准并督促实施。负责校园网的建设和发展规划，实施网络扩容和技术升级等</w:t>
      </w:r>
    </w:p>
    <w:p w14:paraId="505A9C65">
      <w:pPr>
        <w:pStyle w:val="4"/>
        <w:spacing w:before="225" w:beforeAutospacing="0" w:after="300" w:afterAutospacing="0" w:line="450" w:lineRule="atLeast"/>
        <w:ind w:firstLine="525"/>
        <w:rPr>
          <w:rFonts w:hint="eastAsia" w:ascii="仿宋" w:hAnsi="仿宋" w:eastAsia="仿宋" w:cs="仿宋"/>
          <w:color w:val="000000"/>
          <w:sz w:val="32"/>
          <w:szCs w:val="32"/>
        </w:rPr>
      </w:pPr>
      <w:r>
        <w:rPr>
          <w:rFonts w:hint="eastAsia" w:ascii="仿宋" w:hAnsi="仿宋" w:eastAsia="仿宋" w:cs="仿宋"/>
          <w:color w:val="000000"/>
          <w:sz w:val="32"/>
          <w:szCs w:val="32"/>
        </w:rPr>
        <w:t>2.后勤保障中心是在园长领导下，为幼儿园各项安全和学校教育教学服务的提供保障。</w:t>
      </w:r>
    </w:p>
    <w:p w14:paraId="3F2EBC29">
      <w:pPr>
        <w:pStyle w:val="4"/>
        <w:spacing w:before="225" w:beforeAutospacing="0" w:after="300" w:afterAutospacing="0" w:line="450" w:lineRule="atLeast"/>
        <w:ind w:firstLine="525"/>
        <w:rPr>
          <w:rFonts w:hint="eastAsia" w:ascii="仿宋" w:hAnsi="仿宋" w:eastAsia="仿宋" w:cs="仿宋"/>
          <w:color w:val="000000"/>
          <w:sz w:val="32"/>
          <w:szCs w:val="32"/>
        </w:rPr>
      </w:pPr>
      <w:r>
        <w:rPr>
          <w:rFonts w:hint="eastAsia" w:ascii="仿宋" w:hAnsi="仿宋" w:eastAsia="仿宋" w:cs="仿宋"/>
          <w:color w:val="000000"/>
          <w:sz w:val="32"/>
          <w:szCs w:val="32"/>
        </w:rPr>
        <w:t>3.行政中心是负责支持学校办公室工作，负责围绕全校重大事项和中心工作组织调查等工作。</w:t>
      </w:r>
    </w:p>
    <w:p w14:paraId="7EF55931">
      <w:pPr>
        <w:pStyle w:val="4"/>
        <w:spacing w:before="225" w:beforeAutospacing="0" w:after="300" w:afterAutospacing="0" w:line="450" w:lineRule="atLeast"/>
        <w:ind w:firstLine="525"/>
        <w:rPr>
          <w:rFonts w:hint="eastAsia" w:ascii="仿宋" w:hAnsi="仿宋" w:eastAsia="仿宋" w:cs="仿宋"/>
          <w:color w:val="000000"/>
          <w:sz w:val="32"/>
          <w:szCs w:val="32"/>
        </w:rPr>
      </w:pPr>
      <w:r>
        <w:rPr>
          <w:rFonts w:hint="eastAsia" w:ascii="仿宋" w:hAnsi="仿宋" w:eastAsia="仿宋" w:cs="仿宋"/>
          <w:color w:val="000000"/>
          <w:sz w:val="32"/>
          <w:szCs w:val="32"/>
        </w:rPr>
        <w:t>4.党务办是根据校党支部领导的指示和授权，负责了解，督促校内各单位贯彻执行校党支部决策和工作部署的进展和落实情况</w:t>
      </w:r>
    </w:p>
    <w:p w14:paraId="256BA703">
      <w:pPr>
        <w:pStyle w:val="4"/>
        <w:spacing w:before="225" w:beforeAutospacing="0" w:after="300" w:afterAutospacing="0" w:line="450" w:lineRule="atLeast"/>
        <w:ind w:firstLine="525"/>
        <w:rPr>
          <w:rFonts w:hint="eastAsia" w:ascii="仿宋" w:hAnsi="仿宋" w:eastAsia="仿宋" w:cs="仿宋"/>
          <w:color w:val="000000"/>
          <w:sz w:val="32"/>
          <w:szCs w:val="32"/>
        </w:rPr>
      </w:pPr>
      <w:r>
        <w:rPr>
          <w:rFonts w:hint="eastAsia" w:ascii="仿宋" w:hAnsi="仿宋" w:eastAsia="仿宋" w:cs="仿宋"/>
          <w:color w:val="000000"/>
          <w:sz w:val="32"/>
          <w:szCs w:val="32"/>
        </w:rPr>
        <w:t>5.财务室是认真做好单位预算会计工作，及时准确报送财务报表，负责财务预决算的编制，审核，编制全园经费总额预决算；负责全校教职工工资福利，各项保险统计等工作。</w:t>
      </w:r>
    </w:p>
    <w:p w14:paraId="2DF2DB75">
      <w:pPr>
        <w:pStyle w:val="4"/>
        <w:spacing w:before="225" w:beforeAutospacing="0" w:after="300" w:afterAutospacing="0" w:line="450" w:lineRule="atLeast"/>
        <w:ind w:firstLine="525"/>
        <w:rPr>
          <w:rFonts w:hint="eastAsia" w:ascii="仿宋" w:hAnsi="仿宋" w:eastAsia="仿宋" w:cs="仿宋"/>
          <w:color w:val="000000"/>
          <w:sz w:val="32"/>
          <w:szCs w:val="32"/>
        </w:rPr>
      </w:pPr>
    </w:p>
    <w:p w14:paraId="58D9E847">
      <w:pPr>
        <w:pStyle w:val="4"/>
        <w:spacing w:before="225" w:beforeAutospacing="0" w:after="300" w:afterAutospacing="0" w:line="450" w:lineRule="atLeast"/>
        <w:ind w:firstLine="525"/>
        <w:rPr>
          <w:rFonts w:hint="eastAsia" w:ascii="仿宋" w:hAnsi="仿宋" w:eastAsia="仿宋" w:cs="仿宋"/>
          <w:color w:val="000000"/>
          <w:sz w:val="32"/>
          <w:szCs w:val="32"/>
        </w:rPr>
      </w:pPr>
    </w:p>
    <w:p w14:paraId="2E1C00F7">
      <w:pPr>
        <w:pStyle w:val="4"/>
        <w:spacing w:before="225" w:beforeAutospacing="0" w:after="300" w:afterAutospacing="0" w:line="450" w:lineRule="atLeast"/>
        <w:ind w:firstLine="525"/>
        <w:rPr>
          <w:rFonts w:hint="eastAsia" w:ascii="仿宋" w:hAnsi="仿宋" w:eastAsia="仿宋" w:cs="仿宋"/>
          <w:color w:val="000000"/>
          <w:sz w:val="32"/>
          <w:szCs w:val="32"/>
        </w:rPr>
      </w:pPr>
    </w:p>
    <w:p w14:paraId="25F734D3">
      <w:pPr>
        <w:pStyle w:val="4"/>
        <w:spacing w:before="225" w:beforeAutospacing="0" w:after="300" w:afterAutospacing="0" w:line="450" w:lineRule="atLeast"/>
        <w:ind w:firstLine="525"/>
        <w:rPr>
          <w:rFonts w:hint="eastAsia" w:ascii="仿宋" w:hAnsi="仿宋" w:eastAsia="仿宋" w:cs="仿宋"/>
          <w:color w:val="000000"/>
          <w:sz w:val="32"/>
          <w:szCs w:val="32"/>
        </w:rPr>
      </w:pPr>
    </w:p>
    <w:p w14:paraId="20148AF5">
      <w:pPr>
        <w:pStyle w:val="4"/>
        <w:spacing w:before="225" w:beforeAutospacing="0" w:after="300" w:afterAutospacing="0" w:line="450" w:lineRule="atLeast"/>
        <w:rPr>
          <w:rFonts w:hint="eastAsia" w:ascii="仿宋" w:hAnsi="仿宋" w:eastAsia="仿宋" w:cs="仿宋"/>
          <w:color w:val="000000"/>
          <w:sz w:val="32"/>
          <w:szCs w:val="32"/>
        </w:rPr>
      </w:pPr>
    </w:p>
    <w:p w14:paraId="1F351BEE">
      <w:pPr>
        <w:pStyle w:val="4"/>
        <w:widowControl/>
        <w:spacing w:line="48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第二部分 森布日第四幼儿园2025年度部门预算明细表</w:t>
      </w:r>
    </w:p>
    <w:p w14:paraId="1317679B">
      <w:pPr>
        <w:pStyle w:val="4"/>
        <w:widowControl/>
        <w:spacing w:line="4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详见附件2：森布日第四幼儿园2025年部门预算公开表</w:t>
      </w:r>
    </w:p>
    <w:p w14:paraId="1284712D">
      <w:pPr>
        <w:pStyle w:val="4"/>
        <w:widowControl/>
        <w:spacing w:line="48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第三部分 森布日第四幼儿园2025年部门预算说明</w:t>
      </w:r>
    </w:p>
    <w:p w14:paraId="36DB7DF4">
      <w:pPr>
        <w:ind w:firstLine="640" w:firstLineChars="200"/>
        <w:rPr>
          <w:rFonts w:hint="eastAsia" w:ascii="黑体" w:hAnsi="黑体" w:eastAsia="黑体"/>
          <w:sz w:val="32"/>
          <w:szCs w:val="32"/>
        </w:rPr>
      </w:pPr>
      <w:r>
        <w:rPr>
          <w:rFonts w:hint="eastAsia" w:ascii="黑体" w:hAnsi="黑体" w:eastAsia="黑体"/>
          <w:sz w:val="32"/>
          <w:szCs w:val="32"/>
        </w:rPr>
        <w:t>一、部门（单位）收支总体情况</w:t>
      </w:r>
    </w:p>
    <w:p w14:paraId="54462C97">
      <w:pPr>
        <w:ind w:firstLine="640" w:firstLineChars="200"/>
        <w:rPr>
          <w:rFonts w:hint="eastAsia" w:ascii="仿宋" w:hAnsi="仿宋" w:eastAsia="仿宋"/>
          <w:sz w:val="32"/>
          <w:szCs w:val="32"/>
        </w:rPr>
      </w:pPr>
      <w:r>
        <w:rPr>
          <w:rFonts w:hint="eastAsia" w:ascii="仿宋" w:hAnsi="仿宋" w:eastAsia="仿宋"/>
          <w:sz w:val="32"/>
          <w:szCs w:val="32"/>
        </w:rPr>
        <w:t>1、2025年我园收支总预算</w:t>
      </w:r>
      <w:r>
        <w:rPr>
          <w:rFonts w:hint="eastAsia" w:ascii="仿宋" w:hAnsi="仿宋" w:eastAsia="仿宋"/>
          <w:sz w:val="32"/>
          <w:szCs w:val="32"/>
          <w:u w:val="single"/>
        </w:rPr>
        <w:t xml:space="preserve"> :914.50 </w:t>
      </w:r>
      <w:r>
        <w:rPr>
          <w:rFonts w:hint="eastAsia" w:ascii="仿宋" w:hAnsi="仿宋" w:eastAsia="仿宋"/>
          <w:sz w:val="32"/>
          <w:szCs w:val="32"/>
        </w:rPr>
        <w:t>万元。收入包括：一般公共预算拨款收入：</w:t>
      </w:r>
      <w:r>
        <w:rPr>
          <w:rFonts w:hint="eastAsia" w:ascii="仿宋" w:hAnsi="仿宋" w:eastAsia="仿宋"/>
          <w:sz w:val="32"/>
          <w:szCs w:val="32"/>
          <w:u w:val="single"/>
        </w:rPr>
        <w:t>871.11</w:t>
      </w:r>
      <w:r>
        <w:rPr>
          <w:rFonts w:hint="eastAsia" w:ascii="仿宋" w:hAnsi="仿宋" w:eastAsia="仿宋"/>
          <w:sz w:val="32"/>
          <w:szCs w:val="32"/>
        </w:rPr>
        <w:t>万元、上年结转：</w:t>
      </w:r>
      <w:r>
        <w:rPr>
          <w:rFonts w:hint="eastAsia" w:ascii="仿宋" w:hAnsi="仿宋" w:eastAsia="仿宋"/>
          <w:sz w:val="32"/>
          <w:szCs w:val="32"/>
          <w:u w:val="single"/>
        </w:rPr>
        <w:t>43.40</w:t>
      </w:r>
      <w:r>
        <w:rPr>
          <w:rFonts w:hint="eastAsia" w:ascii="仿宋" w:hAnsi="仿宋" w:eastAsia="仿宋"/>
          <w:sz w:val="32"/>
          <w:szCs w:val="32"/>
        </w:rPr>
        <w:t>万元。支出包括：教育支出：</w:t>
      </w:r>
      <w:r>
        <w:rPr>
          <w:rFonts w:hint="eastAsia" w:ascii="仿宋" w:hAnsi="仿宋" w:eastAsia="仿宋"/>
          <w:sz w:val="32"/>
          <w:szCs w:val="32"/>
          <w:u w:val="single"/>
        </w:rPr>
        <w:t>759.03</w:t>
      </w:r>
      <w:r>
        <w:rPr>
          <w:rFonts w:hint="eastAsia" w:ascii="仿宋" w:hAnsi="仿宋" w:eastAsia="仿宋"/>
          <w:sz w:val="32"/>
          <w:szCs w:val="32"/>
        </w:rPr>
        <w:t>万元、社会保障和就业支出：</w:t>
      </w:r>
      <w:r>
        <w:rPr>
          <w:rFonts w:hint="eastAsia" w:ascii="仿宋" w:hAnsi="仿宋" w:eastAsia="仿宋"/>
          <w:sz w:val="32"/>
          <w:szCs w:val="32"/>
          <w:u w:val="single"/>
        </w:rPr>
        <w:t>69.50</w:t>
      </w:r>
      <w:r>
        <w:rPr>
          <w:rFonts w:hint="eastAsia" w:ascii="仿宋" w:hAnsi="仿宋" w:eastAsia="仿宋"/>
          <w:sz w:val="32"/>
          <w:szCs w:val="32"/>
        </w:rPr>
        <w:t>万元、卫生健康支出：</w:t>
      </w:r>
      <w:r>
        <w:rPr>
          <w:rFonts w:hint="eastAsia" w:ascii="仿宋" w:hAnsi="仿宋" w:eastAsia="仿宋"/>
          <w:sz w:val="32"/>
          <w:szCs w:val="32"/>
          <w:u w:val="single"/>
        </w:rPr>
        <w:t>33.14</w:t>
      </w:r>
      <w:r>
        <w:rPr>
          <w:rFonts w:hint="eastAsia" w:ascii="仿宋" w:hAnsi="仿宋" w:eastAsia="仿宋"/>
          <w:sz w:val="32"/>
          <w:szCs w:val="32"/>
        </w:rPr>
        <w:t>万元、住房保障支出：</w:t>
      </w:r>
      <w:r>
        <w:rPr>
          <w:rFonts w:hint="eastAsia" w:ascii="仿宋" w:hAnsi="仿宋" w:eastAsia="仿宋"/>
          <w:sz w:val="32"/>
          <w:szCs w:val="32"/>
          <w:u w:val="single"/>
        </w:rPr>
        <w:t>52.83</w:t>
      </w:r>
      <w:r>
        <w:rPr>
          <w:rFonts w:hint="eastAsia" w:ascii="仿宋" w:hAnsi="仿宋" w:eastAsia="仿宋"/>
          <w:sz w:val="32"/>
          <w:szCs w:val="32"/>
        </w:rPr>
        <w:t>万元。</w:t>
      </w:r>
    </w:p>
    <w:p w14:paraId="6379DBC2">
      <w:pPr>
        <w:ind w:firstLine="640" w:firstLineChars="200"/>
        <w:rPr>
          <w:rFonts w:hint="eastAsia" w:ascii="黑体" w:hAnsi="黑体" w:eastAsia="黑体"/>
          <w:sz w:val="32"/>
          <w:szCs w:val="32"/>
        </w:rPr>
      </w:pPr>
      <w:r>
        <w:rPr>
          <w:rFonts w:hint="eastAsia" w:ascii="黑体" w:hAnsi="黑体" w:eastAsia="黑体"/>
          <w:sz w:val="32"/>
          <w:szCs w:val="32"/>
        </w:rPr>
        <w:t>二、部门（单位）收入总体情况</w:t>
      </w:r>
    </w:p>
    <w:p w14:paraId="6DAAA0E9">
      <w:pPr>
        <w:ind w:firstLine="640" w:firstLineChars="200"/>
        <w:rPr>
          <w:rFonts w:hint="eastAsia" w:ascii="仿宋" w:hAnsi="仿宋" w:eastAsia="仿宋"/>
          <w:sz w:val="32"/>
          <w:szCs w:val="32"/>
        </w:rPr>
      </w:pPr>
      <w:r>
        <w:rPr>
          <w:rFonts w:hint="eastAsia" w:ascii="仿宋" w:hAnsi="仿宋" w:eastAsia="仿宋"/>
          <w:sz w:val="32"/>
          <w:szCs w:val="32"/>
        </w:rPr>
        <w:t>2025年我园收入预算总量</w:t>
      </w:r>
      <w:r>
        <w:rPr>
          <w:rFonts w:hint="eastAsia" w:ascii="仿宋" w:hAnsi="仿宋" w:eastAsia="仿宋"/>
          <w:sz w:val="32"/>
          <w:szCs w:val="32"/>
          <w:u w:val="single"/>
        </w:rPr>
        <w:t xml:space="preserve">  914.50</w:t>
      </w:r>
      <w:r>
        <w:rPr>
          <w:rFonts w:hint="eastAsia" w:ascii="仿宋" w:hAnsi="仿宋" w:eastAsia="仿宋"/>
          <w:sz w:val="32"/>
          <w:szCs w:val="32"/>
        </w:rPr>
        <w:t>万元，同比增加</w:t>
      </w:r>
      <w:r>
        <w:rPr>
          <w:rFonts w:hint="eastAsia" w:ascii="仿宋" w:hAnsi="仿宋" w:eastAsia="仿宋"/>
          <w:sz w:val="32"/>
          <w:szCs w:val="32"/>
          <w:u w:val="single"/>
        </w:rPr>
        <w:t>331.48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2025年人员增加，预算增加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43.40 </w:t>
      </w:r>
      <w:r>
        <w:rPr>
          <w:rFonts w:hint="eastAsia" w:ascii="仿宋" w:hAnsi="仿宋" w:eastAsia="仿宋"/>
          <w:sz w:val="32"/>
          <w:szCs w:val="32"/>
        </w:rPr>
        <w:t>万元，占</w:t>
      </w:r>
      <w:r>
        <w:rPr>
          <w:rFonts w:hint="eastAsia" w:ascii="仿宋" w:hAnsi="仿宋" w:eastAsia="仿宋"/>
          <w:sz w:val="32"/>
          <w:szCs w:val="32"/>
          <w:u w:val="single"/>
        </w:rPr>
        <w:t xml:space="preserve">  4.75 </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871.11</w:t>
      </w:r>
      <w:r>
        <w:rPr>
          <w:rFonts w:hint="eastAsia" w:ascii="仿宋" w:hAnsi="仿宋" w:eastAsia="仿宋"/>
          <w:sz w:val="32"/>
          <w:szCs w:val="32"/>
        </w:rPr>
        <w:t>万元，占</w:t>
      </w:r>
      <w:r>
        <w:rPr>
          <w:rFonts w:hint="eastAsia" w:ascii="仿宋" w:hAnsi="仿宋" w:eastAsia="仿宋"/>
          <w:sz w:val="32"/>
          <w:szCs w:val="32"/>
          <w:u w:val="single"/>
        </w:rPr>
        <w:t xml:space="preserve">  95.25 </w:t>
      </w:r>
      <w:r>
        <w:rPr>
          <w:rFonts w:hint="eastAsia" w:ascii="仿宋" w:hAnsi="仿宋" w:eastAsia="仿宋"/>
          <w:sz w:val="32"/>
          <w:szCs w:val="32"/>
        </w:rPr>
        <w:t xml:space="preserve"> %。</w:t>
      </w:r>
    </w:p>
    <w:p w14:paraId="0F3203D6">
      <w:pPr>
        <w:ind w:firstLine="640" w:firstLineChars="200"/>
        <w:rPr>
          <w:rFonts w:hint="eastAsia" w:ascii="黑体" w:hAnsi="黑体" w:eastAsia="黑体"/>
          <w:sz w:val="32"/>
          <w:szCs w:val="32"/>
        </w:rPr>
      </w:pPr>
      <w:r>
        <w:rPr>
          <w:rFonts w:hint="eastAsia" w:ascii="黑体" w:hAnsi="黑体" w:eastAsia="黑体"/>
          <w:sz w:val="32"/>
          <w:szCs w:val="32"/>
        </w:rPr>
        <w:t>三、部门（单位）支出总体情况</w:t>
      </w:r>
    </w:p>
    <w:p w14:paraId="60CEA598">
      <w:pPr>
        <w:ind w:firstLine="640" w:firstLineChars="200"/>
        <w:rPr>
          <w:rFonts w:hint="eastAsia" w:ascii="仿宋" w:hAnsi="仿宋" w:eastAsia="仿宋"/>
          <w:sz w:val="32"/>
          <w:szCs w:val="32"/>
        </w:rPr>
      </w:pPr>
      <w:r>
        <w:rPr>
          <w:rFonts w:hint="eastAsia" w:ascii="仿宋" w:hAnsi="仿宋" w:eastAsia="仿宋"/>
          <w:sz w:val="32"/>
          <w:szCs w:val="32"/>
        </w:rPr>
        <w:t>2025年我园支出预算总量</w:t>
      </w:r>
      <w:r>
        <w:rPr>
          <w:rFonts w:hint="eastAsia" w:ascii="仿宋" w:hAnsi="仿宋" w:eastAsia="仿宋"/>
          <w:sz w:val="32"/>
          <w:szCs w:val="32"/>
          <w:u w:val="single"/>
        </w:rPr>
        <w:t xml:space="preserve">  914.50</w:t>
      </w:r>
      <w:r>
        <w:rPr>
          <w:rFonts w:hint="eastAsia" w:ascii="仿宋" w:hAnsi="仿宋" w:eastAsia="仿宋"/>
          <w:sz w:val="32"/>
          <w:szCs w:val="32"/>
        </w:rPr>
        <w:t>万元，同比增加331.48万元，主要</w:t>
      </w:r>
      <w:r>
        <w:rPr>
          <w:rFonts w:ascii="仿宋" w:hAnsi="仿宋" w:eastAsia="仿宋"/>
          <w:sz w:val="32"/>
          <w:szCs w:val="32"/>
        </w:rPr>
        <w:t>原因是：</w:t>
      </w:r>
      <w:r>
        <w:rPr>
          <w:rFonts w:hint="eastAsia" w:ascii="仿宋" w:hAnsi="仿宋" w:eastAsia="仿宋"/>
          <w:sz w:val="32"/>
          <w:szCs w:val="32"/>
          <w:u w:val="single"/>
        </w:rPr>
        <w:t xml:space="preserve"> 2025年人员增加，支出增加</w:t>
      </w:r>
      <w:r>
        <w:rPr>
          <w:rFonts w:ascii="仿宋" w:hAnsi="仿宋" w:eastAsia="仿宋"/>
          <w:sz w:val="32"/>
          <w:szCs w:val="32"/>
          <w:u w:val="single"/>
        </w:rPr>
        <w:t xml:space="preserve"> </w:t>
      </w:r>
      <w:r>
        <w:rPr>
          <w:rFonts w:hint="eastAsia" w:ascii="仿宋" w:hAnsi="仿宋" w:eastAsia="仿宋"/>
          <w:sz w:val="32"/>
          <w:szCs w:val="32"/>
        </w:rPr>
        <w:t>。</w:t>
      </w:r>
    </w:p>
    <w:p w14:paraId="430F7049">
      <w:pPr>
        <w:ind w:firstLine="640" w:firstLineChars="200"/>
        <w:rPr>
          <w:rFonts w:hint="eastAsia" w:ascii="黑体" w:hAnsi="黑体" w:eastAsia="黑体"/>
          <w:sz w:val="32"/>
          <w:szCs w:val="32"/>
        </w:rPr>
      </w:pPr>
      <w:r>
        <w:rPr>
          <w:rFonts w:hint="eastAsia" w:ascii="黑体" w:hAnsi="黑体" w:eastAsia="黑体"/>
          <w:sz w:val="32"/>
          <w:szCs w:val="32"/>
        </w:rPr>
        <w:t>四、财政拨款收支总体情况</w:t>
      </w:r>
    </w:p>
    <w:p w14:paraId="01934A0F">
      <w:pPr>
        <w:ind w:firstLine="640" w:firstLineChars="200"/>
        <w:jc w:val="left"/>
        <w:rPr>
          <w:rFonts w:hint="eastAsia" w:ascii="仿宋" w:hAnsi="仿宋" w:eastAsia="仿宋"/>
          <w:sz w:val="32"/>
          <w:szCs w:val="32"/>
        </w:rPr>
      </w:pPr>
      <w:r>
        <w:rPr>
          <w:rFonts w:hint="eastAsia" w:ascii="仿宋" w:hAnsi="仿宋" w:eastAsia="仿宋"/>
          <w:sz w:val="32"/>
          <w:szCs w:val="32"/>
        </w:rPr>
        <w:t>2025年我园财政拨款收支总预算</w:t>
      </w:r>
      <w:r>
        <w:rPr>
          <w:rFonts w:hint="eastAsia" w:ascii="仿宋" w:hAnsi="仿宋" w:eastAsia="仿宋"/>
          <w:sz w:val="32"/>
          <w:szCs w:val="32"/>
          <w:u w:val="single"/>
        </w:rPr>
        <w:t xml:space="preserve"> 914.50</w:t>
      </w:r>
      <w:r>
        <w:rPr>
          <w:rFonts w:hint="eastAsia" w:ascii="仿宋" w:hAnsi="仿宋" w:eastAsia="仿宋"/>
          <w:sz w:val="32"/>
          <w:szCs w:val="32"/>
        </w:rPr>
        <w:t>万元，同比增加</w:t>
      </w:r>
      <w:r>
        <w:rPr>
          <w:rFonts w:hint="eastAsia" w:ascii="仿宋" w:hAnsi="仿宋" w:eastAsia="仿宋"/>
          <w:sz w:val="32"/>
          <w:szCs w:val="32"/>
          <w:u w:val="single"/>
        </w:rPr>
        <w:t>331.48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2025年人员增加，支出增加</w:t>
      </w:r>
      <w:r>
        <w:rPr>
          <w:rFonts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871.11</w:t>
      </w:r>
      <w:r>
        <w:rPr>
          <w:rFonts w:hint="eastAsia" w:ascii="仿宋" w:hAnsi="仿宋" w:eastAsia="仿宋"/>
          <w:sz w:val="32"/>
          <w:szCs w:val="32"/>
        </w:rPr>
        <w:t>万元、上年结转</w:t>
      </w:r>
      <w:r>
        <w:rPr>
          <w:rFonts w:hint="eastAsia" w:ascii="仿宋" w:hAnsi="仿宋" w:eastAsia="仿宋"/>
          <w:sz w:val="32"/>
          <w:szCs w:val="32"/>
          <w:u w:val="single"/>
        </w:rPr>
        <w:t xml:space="preserve">  43.4</w:t>
      </w:r>
      <w:r>
        <w:rPr>
          <w:rFonts w:hint="eastAsia" w:ascii="仿宋" w:hAnsi="仿宋" w:eastAsia="仿宋"/>
          <w:sz w:val="32"/>
          <w:szCs w:val="32"/>
        </w:rPr>
        <w:t>万元；支出包括：教育支出</w:t>
      </w:r>
      <w:r>
        <w:rPr>
          <w:rFonts w:hint="eastAsia" w:ascii="仿宋" w:hAnsi="仿宋" w:eastAsia="仿宋"/>
          <w:sz w:val="32"/>
          <w:szCs w:val="32"/>
          <w:u w:val="single"/>
        </w:rPr>
        <w:t xml:space="preserve"> 759.03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69.50</w:t>
      </w:r>
      <w:r>
        <w:rPr>
          <w:rFonts w:hint="eastAsia" w:ascii="仿宋" w:hAnsi="仿宋" w:eastAsia="仿宋"/>
          <w:sz w:val="32"/>
          <w:szCs w:val="32"/>
        </w:rPr>
        <w:t>万元、卫生健康支出</w:t>
      </w:r>
      <w:r>
        <w:rPr>
          <w:rFonts w:hint="eastAsia" w:ascii="仿宋" w:hAnsi="仿宋" w:eastAsia="仿宋"/>
          <w:sz w:val="32"/>
          <w:szCs w:val="32"/>
          <w:u w:val="single"/>
        </w:rPr>
        <w:t xml:space="preserve"> 33.14</w:t>
      </w:r>
      <w:r>
        <w:rPr>
          <w:rFonts w:hint="eastAsia" w:ascii="仿宋" w:hAnsi="仿宋" w:eastAsia="仿宋"/>
          <w:sz w:val="32"/>
          <w:szCs w:val="32"/>
        </w:rPr>
        <w:t>万元、住房保障支出</w:t>
      </w:r>
      <w:r>
        <w:rPr>
          <w:rFonts w:hint="eastAsia" w:ascii="仿宋" w:hAnsi="仿宋" w:eastAsia="仿宋"/>
          <w:sz w:val="32"/>
          <w:szCs w:val="32"/>
          <w:u w:val="single"/>
        </w:rPr>
        <w:t xml:space="preserve"> 52.83</w:t>
      </w:r>
      <w:r>
        <w:rPr>
          <w:rFonts w:hint="eastAsia" w:ascii="仿宋" w:hAnsi="仿宋" w:eastAsia="仿宋"/>
          <w:sz w:val="32"/>
          <w:szCs w:val="32"/>
        </w:rPr>
        <w:t>万元。</w:t>
      </w:r>
    </w:p>
    <w:p w14:paraId="55706213">
      <w:pPr>
        <w:ind w:firstLine="640" w:firstLineChars="200"/>
        <w:rPr>
          <w:rFonts w:hint="eastAsia" w:ascii="黑体" w:hAnsi="黑体" w:eastAsia="黑体"/>
          <w:sz w:val="32"/>
          <w:szCs w:val="32"/>
        </w:rPr>
      </w:pPr>
      <w:r>
        <w:rPr>
          <w:rFonts w:hint="eastAsia" w:ascii="黑体" w:hAnsi="黑体" w:eastAsia="黑体"/>
          <w:sz w:val="32"/>
          <w:szCs w:val="32"/>
        </w:rPr>
        <w:t>五、一般公共预算支出总体情况</w:t>
      </w:r>
    </w:p>
    <w:p w14:paraId="314E7E27">
      <w:pPr>
        <w:ind w:firstLine="640" w:firstLineChars="200"/>
        <w:rPr>
          <w:rFonts w:hint="eastAsia" w:ascii="楷体" w:hAnsi="楷体" w:eastAsia="楷体"/>
          <w:sz w:val="32"/>
          <w:szCs w:val="32"/>
        </w:rPr>
      </w:pPr>
      <w:r>
        <w:rPr>
          <w:rFonts w:hint="eastAsia" w:ascii="楷体" w:hAnsi="楷体" w:eastAsia="楷体"/>
          <w:sz w:val="32"/>
          <w:szCs w:val="32"/>
        </w:rPr>
        <w:t>（一）一般公共预算当年拨款规模变化情况。</w:t>
      </w:r>
    </w:p>
    <w:p w14:paraId="77CE7C34">
      <w:pPr>
        <w:ind w:firstLine="640" w:firstLineChars="200"/>
        <w:rPr>
          <w:rFonts w:hint="eastAsia" w:ascii="仿宋" w:hAnsi="仿宋" w:eastAsia="仿宋"/>
          <w:sz w:val="32"/>
          <w:szCs w:val="32"/>
        </w:rPr>
      </w:pPr>
      <w:r>
        <w:rPr>
          <w:rFonts w:hint="eastAsia" w:ascii="仿宋" w:hAnsi="仿宋" w:eastAsia="仿宋"/>
          <w:sz w:val="32"/>
          <w:szCs w:val="32"/>
        </w:rPr>
        <w:t>2025年一般公共预算当年拨款</w:t>
      </w:r>
      <w:r>
        <w:rPr>
          <w:rFonts w:hint="eastAsia" w:ascii="仿宋" w:hAnsi="仿宋" w:eastAsia="仿宋"/>
          <w:sz w:val="32"/>
          <w:szCs w:val="32"/>
          <w:u w:val="single"/>
        </w:rPr>
        <w:t xml:space="preserve"> 871.11</w:t>
      </w:r>
      <w:r>
        <w:rPr>
          <w:rFonts w:hint="eastAsia" w:ascii="仿宋" w:hAnsi="仿宋" w:eastAsia="仿宋"/>
          <w:sz w:val="32"/>
          <w:szCs w:val="32"/>
        </w:rPr>
        <w:t>万元，同比增加</w:t>
      </w:r>
      <w:r>
        <w:rPr>
          <w:rFonts w:hint="eastAsia" w:ascii="仿宋" w:hAnsi="仿宋" w:eastAsia="仿宋"/>
          <w:sz w:val="32"/>
          <w:szCs w:val="32"/>
          <w:u w:val="single"/>
        </w:rPr>
        <w:t>331.48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2025年人员增加，支出增加</w:t>
      </w:r>
      <w:r>
        <w:rPr>
          <w:rFonts w:ascii="仿宋" w:hAnsi="仿宋" w:eastAsia="仿宋"/>
          <w:sz w:val="32"/>
          <w:szCs w:val="32"/>
          <w:u w:val="single"/>
        </w:rPr>
        <w:t xml:space="preserve"> </w:t>
      </w:r>
      <w:r>
        <w:rPr>
          <w:rFonts w:hint="eastAsia" w:ascii="仿宋" w:hAnsi="仿宋" w:eastAsia="仿宋"/>
          <w:sz w:val="32"/>
          <w:szCs w:val="32"/>
        </w:rPr>
        <w:t xml:space="preserve">。 </w:t>
      </w:r>
    </w:p>
    <w:p w14:paraId="71114B40">
      <w:pPr>
        <w:ind w:firstLine="640" w:firstLineChars="200"/>
        <w:rPr>
          <w:rFonts w:hint="eastAsia" w:ascii="楷体" w:hAnsi="楷体" w:eastAsia="楷体"/>
          <w:sz w:val="32"/>
          <w:szCs w:val="32"/>
        </w:rPr>
      </w:pPr>
      <w:r>
        <w:rPr>
          <w:rFonts w:hint="eastAsia" w:ascii="楷体" w:hAnsi="楷体" w:eastAsia="楷体"/>
          <w:sz w:val="32"/>
          <w:szCs w:val="32"/>
        </w:rPr>
        <w:t>（二）一般公共预算当年拨款结构情况。</w:t>
      </w:r>
    </w:p>
    <w:p w14:paraId="0FE07757">
      <w:pPr>
        <w:ind w:firstLine="640" w:firstLineChars="200"/>
        <w:rPr>
          <w:rFonts w:hint="eastAsia" w:ascii="仿宋" w:hAnsi="仿宋" w:eastAsia="仿宋"/>
          <w:sz w:val="32"/>
          <w:szCs w:val="32"/>
        </w:rPr>
      </w:pPr>
      <w:r>
        <w:rPr>
          <w:rFonts w:hint="eastAsia" w:ascii="仿宋" w:hAnsi="仿宋" w:eastAsia="仿宋"/>
          <w:sz w:val="32"/>
          <w:szCs w:val="32"/>
        </w:rPr>
        <w:t>2025年一般公共预算当年拨款</w:t>
      </w:r>
      <w:r>
        <w:rPr>
          <w:rFonts w:hint="eastAsia" w:ascii="仿宋" w:hAnsi="仿宋" w:eastAsia="仿宋"/>
          <w:sz w:val="32"/>
          <w:szCs w:val="32"/>
          <w:u w:val="single"/>
        </w:rPr>
        <w:t xml:space="preserve">  871.11</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教育支出 715.54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82.14 </w:t>
      </w:r>
      <w:r>
        <w:rPr>
          <w:rFonts w:hint="eastAsia" w:ascii="仿宋" w:hAnsi="仿宋" w:eastAsia="仿宋"/>
          <w:sz w:val="32"/>
          <w:szCs w:val="32"/>
        </w:rPr>
        <w:t>%；社会保障和就业支出</w:t>
      </w:r>
      <w:r>
        <w:rPr>
          <w:rFonts w:hint="eastAsia" w:ascii="仿宋" w:hAnsi="仿宋" w:eastAsia="仿宋"/>
          <w:sz w:val="32"/>
          <w:szCs w:val="32"/>
          <w:u w:val="single"/>
        </w:rPr>
        <w:t xml:space="preserve"> 69.60 </w:t>
      </w:r>
      <w:r>
        <w:rPr>
          <w:rFonts w:hint="eastAsia" w:ascii="仿宋" w:hAnsi="仿宋" w:eastAsia="仿宋"/>
          <w:sz w:val="32"/>
          <w:szCs w:val="32"/>
        </w:rPr>
        <w:t>万元，占</w:t>
      </w:r>
      <w:r>
        <w:rPr>
          <w:rFonts w:hint="eastAsia" w:ascii="仿宋" w:hAnsi="仿宋" w:eastAsia="仿宋"/>
          <w:sz w:val="32"/>
          <w:szCs w:val="32"/>
          <w:u w:val="single"/>
        </w:rPr>
        <w:t xml:space="preserve"> 7.99 </w:t>
      </w:r>
      <w:r>
        <w:rPr>
          <w:rFonts w:hint="eastAsia" w:ascii="仿宋" w:hAnsi="仿宋" w:eastAsia="仿宋"/>
          <w:sz w:val="32"/>
          <w:szCs w:val="32"/>
        </w:rPr>
        <w:t>%、卫生健康支出</w:t>
      </w:r>
      <w:r>
        <w:rPr>
          <w:rFonts w:hint="eastAsia" w:ascii="仿宋" w:hAnsi="仿宋" w:eastAsia="仿宋"/>
          <w:sz w:val="32"/>
          <w:szCs w:val="32"/>
          <w:u w:val="single"/>
        </w:rPr>
        <w:t xml:space="preserve"> 33.14</w:t>
      </w:r>
      <w:r>
        <w:rPr>
          <w:rFonts w:hint="eastAsia" w:ascii="仿宋" w:hAnsi="仿宋" w:eastAsia="仿宋"/>
          <w:sz w:val="32"/>
          <w:szCs w:val="32"/>
        </w:rPr>
        <w:t>万元，占</w:t>
      </w:r>
      <w:r>
        <w:rPr>
          <w:rFonts w:hint="eastAsia" w:ascii="仿宋" w:hAnsi="仿宋" w:eastAsia="仿宋"/>
          <w:sz w:val="32"/>
          <w:szCs w:val="32"/>
          <w:u w:val="single"/>
        </w:rPr>
        <w:t xml:space="preserve">3.8 </w:t>
      </w:r>
      <w:r>
        <w:rPr>
          <w:rFonts w:hint="eastAsia" w:ascii="仿宋" w:hAnsi="仿宋" w:eastAsia="仿宋"/>
          <w:sz w:val="32"/>
          <w:szCs w:val="32"/>
        </w:rPr>
        <w:t>%、住房保障支出</w:t>
      </w:r>
      <w:r>
        <w:rPr>
          <w:rFonts w:hint="eastAsia" w:ascii="仿宋" w:hAnsi="仿宋" w:eastAsia="仿宋"/>
          <w:sz w:val="32"/>
          <w:szCs w:val="32"/>
          <w:u w:val="single"/>
        </w:rPr>
        <w:t xml:space="preserve"> 52.83</w:t>
      </w:r>
      <w:r>
        <w:rPr>
          <w:rFonts w:hint="eastAsia" w:ascii="仿宋" w:hAnsi="仿宋" w:eastAsia="仿宋"/>
          <w:sz w:val="32"/>
          <w:szCs w:val="32"/>
        </w:rPr>
        <w:t>万元，占</w:t>
      </w:r>
      <w:r>
        <w:rPr>
          <w:rFonts w:hint="eastAsia" w:ascii="仿宋" w:hAnsi="仿宋" w:eastAsia="仿宋"/>
          <w:sz w:val="32"/>
          <w:szCs w:val="32"/>
          <w:u w:val="single"/>
        </w:rPr>
        <w:t xml:space="preserve"> 6.07</w:t>
      </w:r>
      <w:r>
        <w:rPr>
          <w:rFonts w:hint="eastAsia" w:ascii="仿宋" w:hAnsi="仿宋" w:eastAsia="仿宋"/>
          <w:sz w:val="32"/>
          <w:szCs w:val="32"/>
        </w:rPr>
        <w:t>%。</w:t>
      </w:r>
    </w:p>
    <w:p w14:paraId="29CCE4BD">
      <w:pPr>
        <w:ind w:firstLine="640" w:firstLineChars="200"/>
        <w:rPr>
          <w:rFonts w:hint="eastAsia" w:ascii="黑体" w:hAnsi="黑体" w:eastAsia="黑体"/>
          <w:sz w:val="32"/>
          <w:szCs w:val="32"/>
        </w:rPr>
      </w:pPr>
      <w:r>
        <w:rPr>
          <w:rFonts w:hint="eastAsia" w:ascii="黑体" w:hAnsi="黑体" w:eastAsia="黑体"/>
          <w:sz w:val="32"/>
          <w:szCs w:val="32"/>
        </w:rPr>
        <w:t>六、一般公共预算基本支出总体情况</w:t>
      </w:r>
    </w:p>
    <w:p w14:paraId="7AB8913A">
      <w:pPr>
        <w:ind w:firstLine="640" w:firstLineChars="200"/>
        <w:rPr>
          <w:rFonts w:hint="eastAsia" w:ascii="仿宋" w:hAnsi="仿宋" w:eastAsia="仿宋"/>
          <w:sz w:val="32"/>
          <w:szCs w:val="32"/>
        </w:rPr>
      </w:pPr>
      <w:r>
        <w:rPr>
          <w:rFonts w:hint="eastAsia" w:ascii="仿宋" w:hAnsi="仿宋" w:eastAsia="仿宋"/>
          <w:sz w:val="32"/>
          <w:szCs w:val="32"/>
        </w:rPr>
        <w:t>2025年一般公共预算基本支出</w:t>
      </w:r>
      <w:r>
        <w:rPr>
          <w:rFonts w:hint="eastAsia" w:ascii="仿宋" w:hAnsi="仿宋" w:eastAsia="仿宋"/>
          <w:sz w:val="32"/>
          <w:szCs w:val="32"/>
          <w:u w:val="single"/>
        </w:rPr>
        <w:t xml:space="preserve"> 914.50</w:t>
      </w:r>
      <w:r>
        <w:rPr>
          <w:rFonts w:hint="eastAsia" w:ascii="仿宋" w:hAnsi="仿宋" w:eastAsia="仿宋"/>
          <w:sz w:val="32"/>
          <w:szCs w:val="32"/>
        </w:rPr>
        <w:t>万元，其中：</w:t>
      </w:r>
    </w:p>
    <w:p w14:paraId="6AE922F6">
      <w:pPr>
        <w:ind w:firstLine="640" w:firstLineChars="200"/>
        <w:rPr>
          <w:rFonts w:hint="eastAsia"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750.55</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3C305F83">
      <w:pPr>
        <w:ind w:firstLine="640" w:firstLineChars="200"/>
        <w:rPr>
          <w:rFonts w:hint="eastAsia"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163.95</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14:paraId="1E859CAE">
      <w:pPr>
        <w:ind w:firstLine="640" w:firstLineChars="200"/>
        <w:rPr>
          <w:rFonts w:hint="eastAsia"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14:paraId="74588A39">
      <w:pPr>
        <w:ind w:firstLine="640" w:firstLineChars="200"/>
        <w:rPr>
          <w:rFonts w:hint="eastAsia" w:ascii="黑体" w:hAnsi="黑体" w:eastAsia="黑体"/>
          <w:sz w:val="32"/>
          <w:szCs w:val="32"/>
        </w:rPr>
      </w:pPr>
      <w:r>
        <w:rPr>
          <w:rFonts w:hint="eastAsia" w:ascii="黑体" w:hAnsi="黑体" w:eastAsia="黑体"/>
          <w:sz w:val="32"/>
          <w:szCs w:val="32"/>
        </w:rPr>
        <w:t>七、一般公共预算“三公”经费预算总体情况</w:t>
      </w:r>
    </w:p>
    <w:p w14:paraId="02E54D7F">
      <w:pPr>
        <w:ind w:firstLine="640" w:firstLineChars="200"/>
        <w:rPr>
          <w:rFonts w:hint="eastAsia" w:ascii="仿宋" w:hAnsi="仿宋" w:eastAsia="仿宋"/>
          <w:sz w:val="32"/>
          <w:szCs w:val="32"/>
        </w:rPr>
      </w:pPr>
      <w:r>
        <w:rPr>
          <w:rFonts w:hint="eastAsia" w:ascii="仿宋" w:hAnsi="仿宋" w:eastAsia="仿宋"/>
          <w:sz w:val="32"/>
          <w:szCs w:val="32"/>
        </w:rPr>
        <w:t>2025年我校“三公”经费预算数为</w:t>
      </w:r>
      <w:r>
        <w:rPr>
          <w:rFonts w:hint="eastAsia" w:ascii="仿宋" w:hAnsi="仿宋" w:eastAsia="仿宋"/>
          <w:sz w:val="32"/>
          <w:szCs w:val="32"/>
          <w:u w:val="single"/>
        </w:rPr>
        <w:t xml:space="preserve"> 2</w:t>
      </w:r>
      <w:r>
        <w:rPr>
          <w:rFonts w:hint="eastAsia" w:ascii="仿宋" w:hAnsi="仿宋" w:eastAsia="仿宋"/>
          <w:sz w:val="32"/>
          <w:szCs w:val="32"/>
        </w:rPr>
        <w:t>万元，其中：</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2</w:t>
      </w:r>
      <w:r>
        <w:rPr>
          <w:rFonts w:hint="eastAsia" w:ascii="仿宋" w:hAnsi="仿宋" w:eastAsia="仿宋"/>
          <w:sz w:val="32"/>
          <w:szCs w:val="32"/>
        </w:rPr>
        <w:t>万元。“三公”经费预算比2024年增加</w:t>
      </w:r>
      <w:r>
        <w:rPr>
          <w:rFonts w:hint="eastAsia" w:ascii="仿宋" w:hAnsi="仿宋" w:eastAsia="仿宋"/>
          <w:sz w:val="32"/>
          <w:szCs w:val="32"/>
          <w:u w:val="single"/>
        </w:rPr>
        <w:t xml:space="preserve"> 2 </w:t>
      </w:r>
      <w:r>
        <w:rPr>
          <w:rFonts w:hint="eastAsia" w:ascii="仿宋" w:hAnsi="仿宋" w:eastAsia="仿宋"/>
          <w:sz w:val="32"/>
          <w:szCs w:val="32"/>
        </w:rPr>
        <w:t>万元。</w:t>
      </w:r>
    </w:p>
    <w:p w14:paraId="0B231C3F">
      <w:pPr>
        <w:ind w:firstLine="640" w:firstLineChars="200"/>
        <w:rPr>
          <w:rFonts w:hint="eastAsia" w:ascii="黑体" w:hAnsi="黑体" w:eastAsia="黑体"/>
          <w:sz w:val="32"/>
          <w:szCs w:val="32"/>
        </w:rPr>
      </w:pPr>
      <w:r>
        <w:rPr>
          <w:rFonts w:hint="eastAsia" w:ascii="黑体" w:hAnsi="黑体" w:eastAsia="黑体"/>
          <w:sz w:val="32"/>
          <w:szCs w:val="32"/>
        </w:rPr>
        <w:t>八、政府性基金预算支出总体情况</w:t>
      </w:r>
    </w:p>
    <w:p w14:paraId="138D5EED">
      <w:pPr>
        <w:ind w:firstLine="640" w:firstLineChars="200"/>
        <w:rPr>
          <w:rFonts w:hint="eastAsia" w:ascii="仿宋" w:hAnsi="仿宋" w:eastAsia="仿宋"/>
          <w:sz w:val="32"/>
          <w:szCs w:val="32"/>
        </w:rPr>
      </w:pPr>
      <w:r>
        <w:rPr>
          <w:rFonts w:hint="eastAsia" w:ascii="仿宋" w:hAnsi="仿宋" w:eastAsia="仿宋"/>
          <w:sz w:val="32"/>
          <w:szCs w:val="32"/>
        </w:rPr>
        <w:t>我部门2025年度没有政府性基金安排的支出。</w:t>
      </w:r>
    </w:p>
    <w:p w14:paraId="28A7DD5E">
      <w:pPr>
        <w:ind w:firstLine="640" w:firstLineChars="200"/>
        <w:rPr>
          <w:rFonts w:hint="eastAsia"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339DBAEE">
      <w:pPr>
        <w:ind w:firstLine="640" w:firstLineChars="200"/>
        <w:rPr>
          <w:rFonts w:hint="eastAsia" w:ascii="黑体" w:hAnsi="黑体" w:eastAsia="黑体"/>
          <w:sz w:val="32"/>
          <w:szCs w:val="32"/>
        </w:rPr>
      </w:pPr>
      <w:r>
        <w:rPr>
          <w:rFonts w:hint="eastAsia" w:ascii="仿宋" w:hAnsi="仿宋" w:eastAsia="仿宋"/>
          <w:sz w:val="32"/>
          <w:szCs w:val="32"/>
        </w:rPr>
        <w:t>我部门2025年度没有政府性基金“三公”经费安排的支出。</w:t>
      </w:r>
    </w:p>
    <w:p w14:paraId="1A1F0B01">
      <w:pPr>
        <w:numPr>
          <w:ilvl w:val="0"/>
          <w:numId w:val="2"/>
        </w:numPr>
        <w:ind w:firstLine="640" w:firstLineChars="200"/>
        <w:rPr>
          <w:rFonts w:hint="eastAsia" w:ascii="黑体" w:hAnsi="黑体" w:eastAsia="黑体"/>
          <w:sz w:val="32"/>
          <w:szCs w:val="32"/>
        </w:rPr>
      </w:pPr>
      <w:r>
        <w:rPr>
          <w:rFonts w:hint="eastAsia" w:ascii="黑体" w:hAnsi="黑体" w:eastAsia="黑体"/>
          <w:sz w:val="32"/>
          <w:szCs w:val="32"/>
        </w:rPr>
        <w:t>其他重要事项的情况说明</w:t>
      </w:r>
    </w:p>
    <w:p w14:paraId="61D395FD">
      <w:pPr>
        <w:ind w:firstLine="320" w:firstLineChars="100"/>
        <w:rPr>
          <w:rFonts w:hint="eastAsia" w:ascii="楷体" w:hAnsi="楷体" w:eastAsia="楷体"/>
          <w:sz w:val="32"/>
          <w:szCs w:val="32"/>
        </w:rPr>
      </w:pPr>
      <w:r>
        <w:rPr>
          <w:rFonts w:hint="eastAsia" w:ascii="楷体" w:hAnsi="楷体" w:eastAsia="楷体"/>
          <w:sz w:val="32"/>
          <w:szCs w:val="32"/>
        </w:rPr>
        <w:t>（一）机关运行经费安排使用情况说明。</w:t>
      </w:r>
    </w:p>
    <w:p w14:paraId="4F88D987">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2025年森布日</w:t>
      </w:r>
      <w:r>
        <w:rPr>
          <w:rFonts w:hint="eastAsia" w:ascii="仿宋" w:hAnsi="仿宋" w:eastAsia="仿宋"/>
          <w:sz w:val="32"/>
          <w:szCs w:val="32"/>
          <w:lang w:val="en-US" w:eastAsia="zh-CN"/>
        </w:rPr>
        <w:t>第四幼儿园</w:t>
      </w:r>
      <w:r>
        <w:rPr>
          <w:rFonts w:hint="eastAsia" w:ascii="仿宋" w:hAnsi="仿宋" w:eastAsia="仿宋"/>
          <w:sz w:val="32"/>
          <w:szCs w:val="32"/>
        </w:rPr>
        <w:t xml:space="preserve">的机关运行经费 </w:t>
      </w:r>
      <w:r>
        <w:rPr>
          <w:rFonts w:hint="eastAsia" w:ascii="仿宋" w:hAnsi="仿宋" w:eastAsia="仿宋"/>
          <w:sz w:val="32"/>
          <w:szCs w:val="32"/>
          <w:u w:val="single"/>
        </w:rPr>
        <w:t xml:space="preserve">  0  </w:t>
      </w:r>
      <w:r>
        <w:rPr>
          <w:rFonts w:hint="eastAsia" w:ascii="仿宋" w:hAnsi="仿宋" w:eastAsia="仿宋"/>
          <w:sz w:val="32"/>
          <w:szCs w:val="32"/>
        </w:rPr>
        <w:t>万元，同比增加</w:t>
      </w:r>
      <w:r>
        <w:rPr>
          <w:rFonts w:hint="eastAsia" w:ascii="仿宋" w:hAnsi="仿宋" w:eastAsia="仿宋"/>
          <w:sz w:val="32"/>
          <w:szCs w:val="32"/>
          <w:u w:val="single"/>
        </w:rPr>
        <w:t xml:space="preserve">  0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无  </w:t>
      </w:r>
      <w:r>
        <w:rPr>
          <w:rFonts w:ascii="仿宋" w:hAnsi="仿宋" w:eastAsia="仿宋"/>
          <w:sz w:val="32"/>
          <w:szCs w:val="32"/>
          <w:u w:val="single"/>
        </w:rPr>
        <w:t xml:space="preserve"> </w:t>
      </w:r>
      <w:r>
        <w:rPr>
          <w:rFonts w:hint="eastAsia" w:ascii="仿宋" w:hAnsi="仿宋" w:eastAsia="仿宋"/>
          <w:sz w:val="32"/>
          <w:szCs w:val="32"/>
        </w:rPr>
        <w:t>。</w:t>
      </w:r>
    </w:p>
    <w:p w14:paraId="48538690">
      <w:pPr>
        <w:autoSpaceDE w:val="0"/>
        <w:autoSpaceDN w:val="0"/>
        <w:adjustRightInd w:val="0"/>
        <w:ind w:firstLine="320" w:firstLineChars="100"/>
        <w:rPr>
          <w:rFonts w:hint="eastAsia" w:ascii="楷体" w:hAnsi="楷体" w:eastAsia="楷体"/>
          <w:sz w:val="32"/>
          <w:szCs w:val="32"/>
        </w:rPr>
      </w:pPr>
      <w:r>
        <w:rPr>
          <w:rFonts w:hint="eastAsia" w:ascii="楷体" w:hAnsi="楷体" w:eastAsia="楷体"/>
          <w:sz w:val="32"/>
          <w:szCs w:val="32"/>
        </w:rPr>
        <w:t>（二）政府采购情况说明。</w:t>
      </w:r>
    </w:p>
    <w:p w14:paraId="534465B8">
      <w:pPr>
        <w:autoSpaceDE w:val="0"/>
        <w:autoSpaceDN w:val="0"/>
        <w:adjustRightInd w:val="0"/>
        <w:ind w:firstLine="640" w:firstLineChars="200"/>
        <w:jc w:val="left"/>
        <w:rPr>
          <w:rFonts w:ascii="仿宋_GB2312" w:eastAsia="仿宋_GB2312" w:cs="仿宋_GB2312"/>
          <w:kern w:val="0"/>
          <w:sz w:val="32"/>
          <w:szCs w:val="32"/>
        </w:rPr>
      </w:pPr>
      <w:r>
        <w:rPr>
          <w:rFonts w:ascii="仿宋" w:hAnsi="仿宋" w:eastAsia="仿宋"/>
          <w:sz w:val="32"/>
          <w:szCs w:val="32"/>
        </w:rPr>
        <w:t>202</w:t>
      </w:r>
      <w:r>
        <w:rPr>
          <w:rFonts w:hint="eastAsia" w:ascii="仿宋" w:hAnsi="仿宋" w:eastAsia="仿宋"/>
          <w:sz w:val="32"/>
          <w:szCs w:val="32"/>
        </w:rPr>
        <w:t>5本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kern w:val="0"/>
          <w:sz w:val="32"/>
          <w:szCs w:val="32"/>
          <w:u w:val="single"/>
        </w:rPr>
        <w:t xml:space="preserve"> 0  </w:t>
      </w:r>
      <w:r>
        <w:rPr>
          <w:rFonts w:hint="eastAsia" w:ascii="仿宋" w:hAnsi="仿宋" w:eastAsia="仿宋"/>
          <w:sz w:val="32"/>
          <w:szCs w:val="32"/>
        </w:rPr>
        <w:t>万元，其中：政府采购货物预算</w:t>
      </w:r>
      <w:r>
        <w:rPr>
          <w:rFonts w:hint="eastAsia" w:ascii="仿宋_GB2312" w:eastAsia="仿宋_GB2312" w:cs="仿宋_GB2312"/>
          <w:kern w:val="0"/>
          <w:sz w:val="32"/>
          <w:szCs w:val="32"/>
          <w:u w:val="single"/>
        </w:rPr>
        <w:t xml:space="preserve"> 0  </w:t>
      </w:r>
      <w:r>
        <w:rPr>
          <w:rFonts w:hint="eastAsia" w:ascii="仿宋" w:hAnsi="仿宋" w:eastAsia="仿宋"/>
          <w:sz w:val="32"/>
          <w:szCs w:val="32"/>
        </w:rPr>
        <w:t>万元、政府采购工程预算</w:t>
      </w:r>
      <w:r>
        <w:rPr>
          <w:rFonts w:hint="eastAsia" w:ascii="仿宋_GB2312" w:eastAsia="仿宋_GB2312" w:cs="仿宋_GB2312"/>
          <w:kern w:val="0"/>
          <w:sz w:val="32"/>
          <w:szCs w:val="32"/>
          <w:u w:val="single"/>
        </w:rPr>
        <w:t xml:space="preserve">  0 </w:t>
      </w:r>
      <w:r>
        <w:rPr>
          <w:rFonts w:hint="eastAsia" w:ascii="仿宋" w:hAnsi="仿宋" w:eastAsia="仿宋"/>
          <w:sz w:val="32"/>
          <w:szCs w:val="32"/>
        </w:rPr>
        <w:t>万元、政府采购服务预算</w:t>
      </w:r>
      <w:r>
        <w:rPr>
          <w:rFonts w:hint="eastAsia" w:ascii="仿宋_GB2312" w:eastAsia="仿宋_GB2312" w:cs="仿宋_GB2312"/>
          <w:kern w:val="0"/>
          <w:sz w:val="32"/>
          <w:szCs w:val="32"/>
          <w:u w:val="single"/>
        </w:rPr>
        <w:t xml:space="preserve"> 0 </w:t>
      </w:r>
      <w:r>
        <w:rPr>
          <w:rFonts w:hint="eastAsia" w:ascii="仿宋" w:hAnsi="仿宋" w:eastAsia="仿宋"/>
          <w:sz w:val="32"/>
          <w:szCs w:val="32"/>
        </w:rPr>
        <w:t>万元。</w:t>
      </w:r>
    </w:p>
    <w:p w14:paraId="06A7EFF5">
      <w:pPr>
        <w:ind w:firstLine="320" w:firstLineChars="100"/>
        <w:rPr>
          <w:rFonts w:hint="eastAsia" w:ascii="楷体" w:hAnsi="楷体" w:eastAsia="楷体"/>
          <w:sz w:val="32"/>
          <w:szCs w:val="32"/>
        </w:rPr>
      </w:pPr>
      <w:r>
        <w:rPr>
          <w:rFonts w:hint="eastAsia" w:ascii="楷体" w:hAnsi="楷体" w:eastAsia="楷体"/>
          <w:sz w:val="32"/>
          <w:szCs w:val="32"/>
        </w:rPr>
        <w:t>（三）国有资产占有使用情况说明。</w:t>
      </w:r>
    </w:p>
    <w:p w14:paraId="4340C5AB">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rPr>
        <w:t>4年</w:t>
      </w:r>
      <w:r>
        <w:rPr>
          <w:rFonts w:hint="eastAsia" w:ascii="仿宋_GB2312" w:eastAsia="仿宋_GB2312" w:cs="仿宋_GB2312"/>
          <w:kern w:val="0"/>
          <w:sz w:val="32"/>
          <w:szCs w:val="32"/>
          <w:u w:val="single"/>
        </w:rPr>
        <w:t xml:space="preserve"> 12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kern w:val="0"/>
          <w:sz w:val="32"/>
          <w:szCs w:val="32"/>
          <w:u w:val="single"/>
        </w:rPr>
        <w:t xml:space="preserve"> 1 </w:t>
      </w:r>
      <w:r>
        <w:rPr>
          <w:rFonts w:hint="eastAsia" w:ascii="仿宋" w:hAnsi="仿宋" w:eastAsia="仿宋"/>
          <w:sz w:val="32"/>
          <w:szCs w:val="32"/>
        </w:rPr>
        <w:t>辆，此车属于校车（小型客车），划转后目前处于闲置状态，单位价值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kern w:val="0"/>
          <w:sz w:val="32"/>
          <w:szCs w:val="32"/>
          <w:u w:val="single"/>
        </w:rPr>
        <w:t xml:space="preserve"> 0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kern w:val="0"/>
          <w:sz w:val="32"/>
          <w:szCs w:val="32"/>
          <w:u w:val="single"/>
        </w:rPr>
        <w:t xml:space="preserve">  0 </w:t>
      </w:r>
      <w:r>
        <w:rPr>
          <w:rFonts w:hint="eastAsia" w:ascii="仿宋" w:hAnsi="仿宋" w:eastAsia="仿宋"/>
          <w:sz w:val="32"/>
          <w:szCs w:val="32"/>
        </w:rPr>
        <w:t>台（套）。2025年一般公共预算安排对确实无法使用的</w:t>
      </w:r>
      <w:r>
        <w:rPr>
          <w:rFonts w:hint="eastAsia" w:ascii="仿宋_GB2312" w:eastAsia="仿宋_GB2312" w:cs="仿宋_GB2312"/>
          <w:kern w:val="0"/>
          <w:sz w:val="32"/>
          <w:szCs w:val="32"/>
          <w:u w:val="single"/>
        </w:rPr>
        <w:t xml:space="preserve">  0 </w:t>
      </w:r>
      <w:r>
        <w:rPr>
          <w:rFonts w:hint="eastAsia" w:ascii="仿宋" w:hAnsi="仿宋" w:eastAsia="仿宋"/>
          <w:sz w:val="32"/>
          <w:szCs w:val="32"/>
        </w:rPr>
        <w:t>辆车进行更新购置。</w:t>
      </w:r>
    </w:p>
    <w:p w14:paraId="7BF7F51B">
      <w:pPr>
        <w:spacing w:line="588" w:lineRule="exact"/>
        <w:ind w:firstLine="320" w:firstLineChars="100"/>
        <w:rPr>
          <w:rFonts w:hint="eastAsia" w:ascii="仿宋" w:hAnsi="仿宋" w:eastAsia="仿宋"/>
          <w:b/>
          <w:sz w:val="32"/>
          <w:szCs w:val="32"/>
        </w:rPr>
      </w:pPr>
      <w:r>
        <w:rPr>
          <w:rFonts w:hint="eastAsia" w:ascii="楷体" w:hAnsi="楷体" w:eastAsia="楷体"/>
          <w:sz w:val="32"/>
          <w:szCs w:val="32"/>
        </w:rPr>
        <w:t>（四）2025年预算绩效情况说明。</w:t>
      </w:r>
    </w:p>
    <w:p w14:paraId="1B8A6C33">
      <w:pPr>
        <w:pStyle w:val="4"/>
        <w:widowControl/>
        <w:spacing w:line="480" w:lineRule="exact"/>
        <w:ind w:firstLine="640" w:firstLineChars="200"/>
        <w:rPr>
          <w:rFonts w:hint="eastAsia" w:ascii="仿宋" w:hAnsi="仿宋" w:eastAsia="仿宋"/>
          <w:sz w:val="32"/>
          <w:szCs w:val="32"/>
        </w:rPr>
      </w:pPr>
      <w:r>
        <w:rPr>
          <w:rFonts w:hint="eastAsia" w:ascii="仿宋" w:hAnsi="仿宋" w:eastAsia="仿宋"/>
          <w:sz w:val="32"/>
          <w:szCs w:val="32"/>
        </w:rPr>
        <w:t>2025年实现财政支出绩效目标管理全覆盖，实行绩效目标管理</w:t>
      </w:r>
      <w:r>
        <w:rPr>
          <w:rFonts w:hint="eastAsia" w:ascii="仿宋_GB2312" w:eastAsia="仿宋_GB2312" w:cs="仿宋_GB2312"/>
          <w:sz w:val="32"/>
          <w:szCs w:val="32"/>
          <w:u w:val="single"/>
        </w:rPr>
        <w:t xml:space="preserve"> 0</w:t>
      </w:r>
      <w:r>
        <w:rPr>
          <w:rFonts w:hint="eastAsia" w:ascii="仿宋" w:hAnsi="仿宋" w:eastAsia="仿宋"/>
          <w:sz w:val="32"/>
          <w:szCs w:val="32"/>
        </w:rPr>
        <w:t>个，资金</w:t>
      </w:r>
      <w:r>
        <w:rPr>
          <w:rFonts w:hint="eastAsia" w:ascii="仿宋_GB2312" w:eastAsia="仿宋_GB2312" w:cs="仿宋_GB2312"/>
          <w:sz w:val="32"/>
          <w:szCs w:val="32"/>
          <w:u w:val="single"/>
        </w:rPr>
        <w:t xml:space="preserve"> 0 </w:t>
      </w:r>
      <w:r>
        <w:rPr>
          <w:rFonts w:hint="eastAsia" w:ascii="仿宋" w:hAnsi="仿宋" w:eastAsia="仿宋"/>
          <w:sz w:val="32"/>
          <w:szCs w:val="32"/>
        </w:rPr>
        <w:t>万元。（</w:t>
      </w:r>
      <w:r>
        <w:rPr>
          <w:rFonts w:hint="eastAsia" w:ascii="仿宋" w:hAnsi="仿宋" w:eastAsia="仿宋" w:cs="仿宋"/>
          <w:color w:val="000000"/>
          <w:sz w:val="32"/>
          <w:szCs w:val="32"/>
        </w:rPr>
        <w:t>详见附件2：</w:t>
      </w:r>
      <w:r>
        <w:rPr>
          <w:rFonts w:hint="eastAsia" w:ascii="仿宋" w:hAnsi="仿宋" w:eastAsia="仿宋" w:cs="仿宋"/>
          <w:color w:val="000000"/>
          <w:sz w:val="32"/>
          <w:szCs w:val="32"/>
          <w:lang w:eastAsia="zh-CN"/>
        </w:rPr>
        <w:t>森布日第四幼儿园</w:t>
      </w:r>
      <w:r>
        <w:rPr>
          <w:rFonts w:hint="eastAsia" w:ascii="仿宋" w:hAnsi="仿宋" w:eastAsia="仿宋" w:cs="仿宋"/>
          <w:color w:val="000000"/>
          <w:sz w:val="32"/>
          <w:szCs w:val="32"/>
        </w:rPr>
        <w:t>2025年部门预算</w:t>
      </w:r>
      <w:bookmarkStart w:id="0" w:name="_GoBack"/>
      <w:bookmarkEnd w:id="0"/>
      <w:r>
        <w:rPr>
          <w:rFonts w:hint="eastAsia" w:ascii="仿宋" w:hAnsi="仿宋" w:eastAsia="仿宋" w:cs="仿宋"/>
          <w:color w:val="000000"/>
          <w:sz w:val="32"/>
          <w:szCs w:val="32"/>
        </w:rPr>
        <w:t>公开表-项目支出绩效信息表10</w:t>
      </w:r>
      <w:r>
        <w:rPr>
          <w:rFonts w:hint="eastAsia" w:ascii="仿宋" w:hAnsi="仿宋" w:eastAsia="仿宋"/>
          <w:sz w:val="32"/>
          <w:szCs w:val="32"/>
        </w:rPr>
        <w:t>）</w:t>
      </w:r>
    </w:p>
    <w:p w14:paraId="7136163A">
      <w:pPr>
        <w:ind w:firstLine="320" w:firstLineChars="100"/>
        <w:rPr>
          <w:rFonts w:hint="eastAsia" w:ascii="楷体" w:hAnsi="楷体" w:eastAsia="楷体"/>
          <w:sz w:val="32"/>
          <w:szCs w:val="32"/>
        </w:rPr>
      </w:pPr>
      <w:r>
        <w:rPr>
          <w:rFonts w:hint="eastAsia" w:ascii="楷体" w:hAnsi="楷体" w:eastAsia="楷体"/>
          <w:sz w:val="32"/>
          <w:szCs w:val="32"/>
        </w:rPr>
        <w:t>（五）扶贫资金管理使用情况及绩效目标情况说明。</w:t>
      </w:r>
    </w:p>
    <w:p w14:paraId="2D11877D">
      <w:pPr>
        <w:ind w:firstLine="640" w:firstLineChars="200"/>
        <w:rPr>
          <w:rFonts w:hint="eastAsia" w:ascii="仿宋" w:hAnsi="仿宋" w:eastAsia="仿宋" w:cs="仿宋"/>
          <w:sz w:val="32"/>
          <w:szCs w:val="32"/>
        </w:rPr>
      </w:pPr>
      <w:r>
        <w:rPr>
          <w:rFonts w:hint="eastAsia" w:ascii="仿宋" w:hAnsi="仿宋" w:eastAsia="仿宋" w:cs="仿宋"/>
          <w:sz w:val="32"/>
          <w:szCs w:val="32"/>
        </w:rPr>
        <w:t>本单位无扶贫资金管理使用情况。</w:t>
      </w:r>
    </w:p>
    <w:p w14:paraId="62BA5304">
      <w:pPr>
        <w:ind w:firstLine="320" w:firstLineChars="100"/>
        <w:rPr>
          <w:rFonts w:hint="eastAsia" w:ascii="楷体" w:hAnsi="楷体" w:eastAsia="楷体"/>
          <w:sz w:val="32"/>
          <w:szCs w:val="32"/>
        </w:rPr>
      </w:pPr>
      <w:r>
        <w:rPr>
          <w:rFonts w:hint="eastAsia" w:ascii="楷体" w:hAnsi="楷体" w:eastAsia="楷体"/>
          <w:sz w:val="32"/>
          <w:szCs w:val="32"/>
        </w:rPr>
        <w:t>（六）政府债务情况。</w:t>
      </w:r>
    </w:p>
    <w:p w14:paraId="0C7A03BB">
      <w:pPr>
        <w:ind w:firstLine="640" w:firstLineChars="200"/>
        <w:rPr>
          <w:rFonts w:hint="eastAsia" w:ascii="仿宋" w:hAnsi="仿宋" w:eastAsia="仿宋" w:cs="仿宋"/>
          <w:sz w:val="32"/>
          <w:szCs w:val="32"/>
        </w:rPr>
      </w:pPr>
      <w:r>
        <w:rPr>
          <w:rFonts w:hint="eastAsia" w:ascii="仿宋" w:hAnsi="仿宋" w:eastAsia="仿宋" w:cs="仿宋"/>
          <w:sz w:val="32"/>
          <w:szCs w:val="32"/>
        </w:rPr>
        <w:t>本单位无政府债务。</w:t>
      </w:r>
    </w:p>
    <w:p w14:paraId="1AFDB814">
      <w:pPr>
        <w:pStyle w:val="4"/>
        <w:widowControl/>
        <w:spacing w:line="480" w:lineRule="exact"/>
        <w:jc w:val="center"/>
        <w:rPr>
          <w:rFonts w:hint="eastAsia" w:ascii="黑体" w:hAnsi="黑体" w:eastAsia="黑体" w:cs="黑体"/>
          <w:sz w:val="32"/>
          <w:szCs w:val="32"/>
        </w:rPr>
      </w:pPr>
      <w:r>
        <w:rPr>
          <w:rFonts w:hint="eastAsia" w:ascii="黑体" w:hAnsi="黑体" w:eastAsia="黑体" w:cs="黑体"/>
          <w:b/>
          <w:bCs/>
          <w:color w:val="000000"/>
          <w:sz w:val="32"/>
          <w:szCs w:val="32"/>
        </w:rPr>
        <w:t>第四部 名词解释</w:t>
      </w:r>
    </w:p>
    <w:p w14:paraId="0BAA8E76">
      <w:pPr>
        <w:ind w:firstLine="640" w:firstLineChars="200"/>
        <w:rPr>
          <w:rFonts w:hint="eastAsia"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4D9AA305">
      <w:pPr>
        <w:ind w:firstLine="640" w:firstLineChars="200"/>
        <w:rPr>
          <w:rFonts w:hint="eastAsia"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49BAEC6A">
      <w:pPr>
        <w:ind w:firstLine="640" w:firstLineChars="200"/>
        <w:rPr>
          <w:rFonts w:hint="eastAsia"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303C5A4F">
      <w:pPr>
        <w:spacing w:line="588" w:lineRule="exact"/>
        <w:ind w:firstLine="640" w:firstLineChars="200"/>
        <w:rPr>
          <w:rFonts w:hint="eastAsia"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CDAA1BE">
      <w:pPr>
        <w:ind w:firstLine="640" w:firstLineChars="200"/>
        <w:rPr>
          <w:rFonts w:hint="eastAsia"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EFD08BB">
      <w:pPr>
        <w:ind w:firstLine="640" w:firstLineChars="200"/>
        <w:rPr>
          <w:rFonts w:hint="eastAsia"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14AC3452">
      <w:pPr>
        <w:spacing w:line="588" w:lineRule="exact"/>
        <w:ind w:firstLine="640" w:firstLineChars="200"/>
        <w:rPr>
          <w:rFonts w:hint="eastAsia"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10294FC3">
      <w:pPr>
        <w:autoSpaceDE w:val="0"/>
        <w:autoSpaceDN w:val="0"/>
        <w:adjustRightInd w:val="0"/>
        <w:ind w:firstLine="640" w:firstLineChars="200"/>
        <w:jc w:val="left"/>
        <w:rPr>
          <w:rFonts w:ascii="仿宋_GB2312" w:eastAsia="仿宋_GB2312" w:cs="仿宋_GB2312"/>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5AF4A4DD">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3D26CC92">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78DAA606">
      <w:pPr>
        <w:autoSpaceDE w:val="0"/>
        <w:autoSpaceDN w:val="0"/>
        <w:adjustRightInd w:val="0"/>
        <w:ind w:firstLine="640" w:firstLineChars="200"/>
        <w:jc w:val="left"/>
        <w:rPr>
          <w:rFonts w:ascii="仿宋_GB2312" w:eastAsia="仿宋_GB2312" w:cs="仿宋_GB2312"/>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35416D02">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A18A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60718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F60718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A41B2"/>
    <w:multiLevelType w:val="singleLevel"/>
    <w:tmpl w:val="163A41B2"/>
    <w:lvl w:ilvl="0" w:tentative="0">
      <w:start w:val="10"/>
      <w:numFmt w:val="chineseCounting"/>
      <w:suff w:val="nothing"/>
      <w:lvlText w:val="%1、"/>
      <w:lvlJc w:val="left"/>
      <w:rPr>
        <w:rFonts w:hint="eastAsia"/>
      </w:rPr>
    </w:lvl>
  </w:abstractNum>
  <w:abstractNum w:abstractNumId="1">
    <w:nsid w:val="6048BEE1"/>
    <w:multiLevelType w:val="singleLevel"/>
    <w:tmpl w:val="6048BEE1"/>
    <w:lvl w:ilvl="0" w:tentative="0">
      <w:start w:val="2"/>
      <w:numFmt w:val="chineseCounting"/>
      <w:suff w:val="nothing"/>
      <w:lvlText w:val="%1、"/>
      <w:lvlJc w:val="left"/>
      <w:pPr>
        <w:ind w:left="48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MjM0MTQzYjkzNjdlNmVmM2I2MzhkOWU5Mjk4NDEifQ=="/>
  </w:docVars>
  <w:rsids>
    <w:rsidRoot w:val="008143B6"/>
    <w:rsid w:val="00043927"/>
    <w:rsid w:val="000B7E1A"/>
    <w:rsid w:val="001123ED"/>
    <w:rsid w:val="001F4F68"/>
    <w:rsid w:val="00272CD4"/>
    <w:rsid w:val="006A5D65"/>
    <w:rsid w:val="0070411D"/>
    <w:rsid w:val="007A4ABF"/>
    <w:rsid w:val="008143B6"/>
    <w:rsid w:val="00BF7AB6"/>
    <w:rsid w:val="080C60FE"/>
    <w:rsid w:val="0B431CC1"/>
    <w:rsid w:val="0F505860"/>
    <w:rsid w:val="139D148E"/>
    <w:rsid w:val="15BB4614"/>
    <w:rsid w:val="1A4E3215"/>
    <w:rsid w:val="1AD37A7D"/>
    <w:rsid w:val="22665141"/>
    <w:rsid w:val="263D5605"/>
    <w:rsid w:val="2887383A"/>
    <w:rsid w:val="28AD37BE"/>
    <w:rsid w:val="2A573B43"/>
    <w:rsid w:val="396806D5"/>
    <w:rsid w:val="3AF235BE"/>
    <w:rsid w:val="433B36DA"/>
    <w:rsid w:val="4BEF24D3"/>
    <w:rsid w:val="5BDC39E7"/>
    <w:rsid w:val="5C043425"/>
    <w:rsid w:val="63827325"/>
    <w:rsid w:val="64EA542F"/>
    <w:rsid w:val="7E3627E4"/>
    <w:rsid w:val="7F1E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tabs>
        <w:tab w:val="center" w:pos="4153"/>
        <w:tab w:val="right" w:pos="8306"/>
      </w:tabs>
      <w:snapToGrid w:val="0"/>
      <w:jc w:val="center"/>
    </w:pPr>
    <w:rPr>
      <w:sz w:val="18"/>
      <w:szCs w:val="18"/>
    </w:rPr>
  </w:style>
  <w:style w:type="paragraph" w:styleId="4">
    <w:name w:val="Normal (Web)"/>
    <w:basedOn w:val="1"/>
    <w:autoRedefine/>
    <w:qFormat/>
    <w:uiPriority w:val="99"/>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uiPriority w:val="0"/>
    <w:rPr>
      <w:rFonts w:asciiTheme="minorHAnsi" w:hAnsiTheme="minorHAnsi" w:eastAsiaTheme="minorEastAsia" w:cstheme="minorBidi"/>
      <w:kern w:val="2"/>
      <w:sz w:val="18"/>
      <w:szCs w:val="18"/>
    </w:rPr>
  </w:style>
  <w:style w:type="character" w:customStyle="1" w:styleId="9">
    <w:name w:val="页脚 字符"/>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3974</Words>
  <Characters>4279</Characters>
  <Lines>31</Lines>
  <Paragraphs>8</Paragraphs>
  <TotalTime>66</TotalTime>
  <ScaleCrop>false</ScaleCrop>
  <LinksUpToDate>false</LinksUpToDate>
  <CharactersWithSpaces>4396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2024-03-11T09:41:00Z</dcterms:created>
  <dc:creator>Lenovo</dc:creator>
  <cp:lastModifiedBy>壁虎</cp:lastModifiedBy>
  <dcterms:modified xsi:type="dcterms:W3CDTF">2025-01-17T08:36:37Z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D5E7C80D005F437987926A9C2D8C838E_13</vt:lpwstr>
  </property>
  <property fmtid="{D5CDD505-2E9C-101B-9397-08002B2CF9AE}" pid="4" name="KSOTemplateDocerSaveRecord">
    <vt:lpwstr>eyJoZGlkIjoiMWU3NzU1Y2FkN2JjMWQ1NmFjM2I4MTkzZmFlMGY5ZGEiLCJ1c2VySWQiOiIzOTI0ODYwMzgifQ==</vt:lpwstr>
  </property>
</Properties>
</file>